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A029" w14:textId="64466363" w:rsidR="0035580A" w:rsidRPr="005A2DF7" w:rsidRDefault="0035580A" w:rsidP="0024640C">
      <w:pPr>
        <w:tabs>
          <w:tab w:val="left" w:pos="1985"/>
          <w:tab w:val="left" w:pos="2835"/>
        </w:tabs>
        <w:ind w:left="2835" w:hanging="2835"/>
        <w:rPr>
          <w:b/>
          <w:sz w:val="28"/>
          <w:szCs w:val="28"/>
          <w:lang w:val="en-US"/>
        </w:rPr>
      </w:pPr>
      <w:r w:rsidRPr="005A2DF7">
        <w:rPr>
          <w:b/>
          <w:sz w:val="28"/>
          <w:szCs w:val="28"/>
          <w:lang w:val="en-US"/>
        </w:rPr>
        <w:t>Proje</w:t>
      </w:r>
      <w:r w:rsidR="00F950BB" w:rsidRPr="005A2DF7">
        <w:rPr>
          <w:b/>
          <w:sz w:val="28"/>
          <w:szCs w:val="28"/>
          <w:lang w:val="en-US"/>
        </w:rPr>
        <w:t>c</w:t>
      </w:r>
      <w:r w:rsidRPr="005A2DF7">
        <w:rPr>
          <w:b/>
          <w:sz w:val="28"/>
          <w:szCs w:val="28"/>
          <w:lang w:val="en-US"/>
        </w:rPr>
        <w:t>t</w:t>
      </w:r>
      <w:r w:rsidR="00F950BB" w:rsidRPr="005A2DF7">
        <w:rPr>
          <w:b/>
          <w:sz w:val="28"/>
          <w:szCs w:val="28"/>
          <w:lang w:val="en-US"/>
        </w:rPr>
        <w:t xml:space="preserve"> </w:t>
      </w:r>
      <w:r w:rsidR="00B74970" w:rsidRPr="005A2DF7">
        <w:rPr>
          <w:b/>
          <w:sz w:val="28"/>
          <w:szCs w:val="28"/>
          <w:lang w:val="en-US"/>
        </w:rPr>
        <w:t>title</w:t>
      </w:r>
      <w:r w:rsidRPr="005A2DF7">
        <w:rPr>
          <w:b/>
          <w:sz w:val="28"/>
          <w:szCs w:val="28"/>
          <w:lang w:val="en-US"/>
        </w:rPr>
        <w:t>:</w:t>
      </w:r>
      <w:r w:rsidRPr="005A2DF7">
        <w:rPr>
          <w:b/>
          <w:sz w:val="28"/>
          <w:szCs w:val="28"/>
          <w:lang w:val="en-US"/>
        </w:rPr>
        <w:tab/>
      </w:r>
      <w:r w:rsidR="00F561A2">
        <w:rPr>
          <w:b/>
          <w:sz w:val="28"/>
          <w:szCs w:val="28"/>
          <w:lang w:val="en-US"/>
        </w:rPr>
        <w:tab/>
      </w:r>
      <w:r w:rsidRPr="008F0135">
        <w:rPr>
          <w:b/>
          <w:color w:val="00B0F0"/>
          <w:sz w:val="28"/>
          <w:szCs w:val="28"/>
          <w:lang w:val="en-US"/>
        </w:rPr>
        <w:t>[</w:t>
      </w:r>
      <w:r w:rsidR="00B74970" w:rsidRPr="008F0135">
        <w:rPr>
          <w:b/>
          <w:color w:val="00B0F0"/>
          <w:sz w:val="28"/>
          <w:szCs w:val="28"/>
          <w:lang w:val="en-US"/>
        </w:rPr>
        <w:t>Title</w:t>
      </w:r>
      <w:r w:rsidRPr="008F0135">
        <w:rPr>
          <w:b/>
          <w:color w:val="00B0F0"/>
          <w:sz w:val="28"/>
          <w:szCs w:val="28"/>
          <w:lang w:val="en-US"/>
        </w:rPr>
        <w:t>]</w:t>
      </w:r>
      <w:r w:rsidR="005A2DF7" w:rsidRPr="008F0135">
        <w:rPr>
          <w:color w:val="00B0F0"/>
          <w:lang w:val="en-US"/>
        </w:rPr>
        <w:t xml:space="preserve"> </w:t>
      </w:r>
      <w:r w:rsidR="005A2DF7" w:rsidRPr="005A2DF7">
        <w:rPr>
          <w:color w:val="00B0F0"/>
          <w:lang w:val="en-US"/>
        </w:rPr>
        <w:t>(To be filled out)</w:t>
      </w:r>
    </w:p>
    <w:p w14:paraId="78F9EB1B" w14:textId="568173EE" w:rsidR="0035580A" w:rsidRPr="00B74970" w:rsidRDefault="00F950BB" w:rsidP="0024640C">
      <w:pPr>
        <w:tabs>
          <w:tab w:val="left" w:pos="1985"/>
          <w:tab w:val="left" w:pos="2835"/>
        </w:tabs>
        <w:spacing w:line="360" w:lineRule="auto"/>
        <w:contextualSpacing/>
        <w:rPr>
          <w:lang w:val="en-GB"/>
        </w:rPr>
      </w:pPr>
      <w:r w:rsidRPr="00B74970">
        <w:rPr>
          <w:lang w:val="en-GB"/>
        </w:rPr>
        <w:t>Record No.</w:t>
      </w:r>
      <w:r w:rsidR="0035580A" w:rsidRPr="00B74970">
        <w:rPr>
          <w:lang w:val="en-GB"/>
        </w:rPr>
        <w:tab/>
      </w:r>
      <w:r w:rsidR="00483AEA">
        <w:rPr>
          <w:lang w:val="en-GB"/>
        </w:rPr>
        <w:tab/>
      </w:r>
      <w:r w:rsidR="005A2DF7" w:rsidRPr="008F0135">
        <w:rPr>
          <w:color w:val="00B0F0"/>
          <w:sz w:val="24"/>
          <w:szCs w:val="24"/>
          <w:highlight w:val="yellow"/>
          <w:lang w:val="en-US"/>
        </w:rPr>
        <w:t>SLS-ÅÅ-PPP-NNN-OMR-DD</w:t>
      </w:r>
      <w:r w:rsidR="005A2DF7" w:rsidRPr="008F0135">
        <w:rPr>
          <w:color w:val="00B0F0"/>
          <w:sz w:val="24"/>
          <w:szCs w:val="24"/>
          <w:lang w:val="en-GB"/>
        </w:rPr>
        <w:t xml:space="preserve"> </w:t>
      </w:r>
      <w:r w:rsidR="005A2DF7" w:rsidRPr="008F0135">
        <w:rPr>
          <w:color w:val="00B0F0"/>
          <w:lang w:val="en-US"/>
        </w:rPr>
        <w:t xml:space="preserve">(To </w:t>
      </w:r>
      <w:r w:rsidR="005A2DF7" w:rsidRPr="005A2DF7">
        <w:rPr>
          <w:color w:val="00B0F0"/>
          <w:lang w:val="en-US"/>
        </w:rPr>
        <w:t>be filled out)</w:t>
      </w:r>
    </w:p>
    <w:p w14:paraId="26BD5D13" w14:textId="52294666" w:rsidR="0035580A" w:rsidRPr="00B74970" w:rsidRDefault="0035580A" w:rsidP="0024640C">
      <w:pPr>
        <w:tabs>
          <w:tab w:val="left" w:pos="1985"/>
          <w:tab w:val="left" w:pos="2835"/>
        </w:tabs>
        <w:spacing w:line="360" w:lineRule="auto"/>
        <w:contextualSpacing/>
        <w:rPr>
          <w:lang w:val="en-GB"/>
        </w:rPr>
      </w:pPr>
      <w:r w:rsidRPr="00B74970">
        <w:rPr>
          <w:lang w:val="en-GB"/>
        </w:rPr>
        <w:t>Version</w:t>
      </w:r>
      <w:r w:rsidR="00F950BB" w:rsidRPr="00B74970">
        <w:rPr>
          <w:lang w:val="en-GB"/>
        </w:rPr>
        <w:t xml:space="preserve"> No</w:t>
      </w:r>
      <w:r w:rsidRPr="00B74970">
        <w:rPr>
          <w:lang w:val="en-GB"/>
        </w:rPr>
        <w:t>.</w:t>
      </w:r>
      <w:r w:rsidRPr="00B74970">
        <w:rPr>
          <w:lang w:val="en-GB"/>
        </w:rPr>
        <w:tab/>
      </w:r>
      <w:r w:rsidR="00483AEA">
        <w:rPr>
          <w:lang w:val="en-GB"/>
        </w:rPr>
        <w:tab/>
      </w:r>
      <w:proofErr w:type="spellStart"/>
      <w:r w:rsidRPr="008F0135">
        <w:rPr>
          <w:color w:val="00B0F0"/>
          <w:lang w:val="en-GB"/>
        </w:rPr>
        <w:t>X.x</w:t>
      </w:r>
      <w:proofErr w:type="spellEnd"/>
      <w:r w:rsidR="005A2DF7" w:rsidRPr="008F0135">
        <w:rPr>
          <w:color w:val="00B0F0"/>
          <w:sz w:val="24"/>
          <w:szCs w:val="24"/>
          <w:lang w:val="en-GB"/>
        </w:rPr>
        <w:t xml:space="preserve"> </w:t>
      </w:r>
      <w:r w:rsidR="005A2DF7" w:rsidRPr="005A2DF7">
        <w:rPr>
          <w:color w:val="00B0F0"/>
          <w:lang w:val="en-US"/>
        </w:rPr>
        <w:t>(To be filled out)</w:t>
      </w:r>
    </w:p>
    <w:p w14:paraId="49A87BE4" w14:textId="4112C11A" w:rsidR="0035580A" w:rsidRPr="00B74970" w:rsidRDefault="0035580A" w:rsidP="0024640C">
      <w:pPr>
        <w:tabs>
          <w:tab w:val="left" w:pos="1985"/>
          <w:tab w:val="left" w:pos="2835"/>
        </w:tabs>
        <w:spacing w:line="360" w:lineRule="auto"/>
        <w:contextualSpacing/>
        <w:rPr>
          <w:lang w:val="en-GB"/>
        </w:rPr>
      </w:pPr>
      <w:r w:rsidRPr="00B74970">
        <w:rPr>
          <w:lang w:val="en-GB"/>
        </w:rPr>
        <w:t>Version</w:t>
      </w:r>
      <w:r w:rsidR="00F950BB" w:rsidRPr="00B74970">
        <w:rPr>
          <w:lang w:val="en-GB"/>
        </w:rPr>
        <w:t xml:space="preserve"> </w:t>
      </w:r>
      <w:r w:rsidRPr="00B74970">
        <w:rPr>
          <w:lang w:val="en-GB"/>
        </w:rPr>
        <w:t>dat</w:t>
      </w:r>
      <w:r w:rsidR="00F950BB" w:rsidRPr="00B74970">
        <w:rPr>
          <w:lang w:val="en-GB"/>
        </w:rPr>
        <w:t>e</w:t>
      </w:r>
      <w:r w:rsidRPr="00B74970">
        <w:rPr>
          <w:lang w:val="en-GB"/>
        </w:rPr>
        <w:tab/>
      </w:r>
      <w:r w:rsidR="00483AEA">
        <w:rPr>
          <w:lang w:val="en-GB"/>
        </w:rPr>
        <w:tab/>
      </w:r>
      <w:proofErr w:type="spellStart"/>
      <w:proofErr w:type="gramStart"/>
      <w:r w:rsidRPr="008F0135">
        <w:rPr>
          <w:color w:val="00B0F0"/>
          <w:lang w:val="en-GB"/>
        </w:rPr>
        <w:t>dd.mm.</w:t>
      </w:r>
      <w:r w:rsidR="00EC04EF" w:rsidRPr="008F0135">
        <w:rPr>
          <w:color w:val="00B0F0"/>
          <w:lang w:val="en-GB"/>
        </w:rPr>
        <w:t>yyyy</w:t>
      </w:r>
      <w:proofErr w:type="spellEnd"/>
      <w:proofErr w:type="gramEnd"/>
      <w:r w:rsidR="005A2DF7" w:rsidRPr="008F0135">
        <w:rPr>
          <w:color w:val="00B0F0"/>
          <w:sz w:val="24"/>
          <w:szCs w:val="24"/>
          <w:lang w:val="en-GB"/>
        </w:rPr>
        <w:t xml:space="preserve"> </w:t>
      </w:r>
      <w:r w:rsidR="005A2DF7" w:rsidRPr="005A2DF7">
        <w:rPr>
          <w:color w:val="00B0F0"/>
          <w:lang w:val="en-US"/>
        </w:rPr>
        <w:t>(To be filled out)</w:t>
      </w:r>
    </w:p>
    <w:p w14:paraId="5FA5B96F" w14:textId="03B7FD6F" w:rsidR="0035580A" w:rsidRPr="00B74970" w:rsidRDefault="00F950BB" w:rsidP="0024640C">
      <w:pPr>
        <w:tabs>
          <w:tab w:val="left" w:pos="1985"/>
          <w:tab w:val="left" w:pos="2835"/>
        </w:tabs>
        <w:spacing w:line="360" w:lineRule="auto"/>
        <w:contextualSpacing/>
        <w:rPr>
          <w:lang w:val="en-GB"/>
        </w:rPr>
      </w:pPr>
      <w:r w:rsidRPr="00B74970">
        <w:rPr>
          <w:lang w:val="en-GB"/>
        </w:rPr>
        <w:t>Prepared by</w:t>
      </w:r>
      <w:r w:rsidR="0035580A" w:rsidRPr="00B74970">
        <w:rPr>
          <w:lang w:val="en-GB"/>
        </w:rPr>
        <w:tab/>
      </w:r>
      <w:r w:rsidR="00483AEA">
        <w:rPr>
          <w:lang w:val="en-GB"/>
        </w:rPr>
        <w:tab/>
      </w:r>
      <w:r w:rsidR="008F0135" w:rsidRPr="008F0135">
        <w:rPr>
          <w:color w:val="00B0F0"/>
          <w:lang w:val="en-GB"/>
        </w:rPr>
        <w:t>Full name</w:t>
      </w:r>
      <w:r w:rsidR="005A2DF7" w:rsidRPr="008F0135">
        <w:rPr>
          <w:color w:val="00B0F0"/>
          <w:sz w:val="24"/>
          <w:szCs w:val="24"/>
          <w:lang w:val="en-GB"/>
        </w:rPr>
        <w:t xml:space="preserve"> </w:t>
      </w:r>
      <w:r w:rsidR="005A2DF7" w:rsidRPr="005A2DF7">
        <w:rPr>
          <w:color w:val="00B0F0"/>
          <w:lang w:val="en-US"/>
        </w:rPr>
        <w:t>(To be filled out)</w:t>
      </w:r>
    </w:p>
    <w:p w14:paraId="73C7CED5" w14:textId="32C25E5D" w:rsidR="0035580A" w:rsidRPr="00B74970" w:rsidRDefault="00F950BB" w:rsidP="0024640C">
      <w:pPr>
        <w:tabs>
          <w:tab w:val="left" w:pos="2835"/>
        </w:tabs>
        <w:spacing w:line="360" w:lineRule="auto"/>
        <w:contextualSpacing/>
        <w:rPr>
          <w:lang w:val="en-GB"/>
        </w:rPr>
      </w:pPr>
      <w:r w:rsidRPr="00B74970">
        <w:rPr>
          <w:lang w:val="en-GB"/>
        </w:rPr>
        <w:t xml:space="preserve">Reviewed </w:t>
      </w:r>
      <w:r w:rsidR="00F561A2">
        <w:rPr>
          <w:lang w:val="en-GB"/>
        </w:rPr>
        <w:t xml:space="preserve">and quality assured </w:t>
      </w:r>
      <w:r w:rsidRPr="00B74970">
        <w:rPr>
          <w:lang w:val="en-GB"/>
        </w:rPr>
        <w:t>by</w:t>
      </w:r>
      <w:r w:rsidR="0024640C">
        <w:rPr>
          <w:lang w:val="en-GB"/>
        </w:rPr>
        <w:tab/>
      </w:r>
      <w:r w:rsidR="008F0135" w:rsidRPr="008F0135">
        <w:rPr>
          <w:color w:val="00B0F0"/>
          <w:lang w:val="en-GB"/>
        </w:rPr>
        <w:t>Full name</w:t>
      </w:r>
      <w:r w:rsidR="005A2DF7">
        <w:rPr>
          <w:sz w:val="24"/>
          <w:szCs w:val="24"/>
          <w:lang w:val="en-GB"/>
        </w:rPr>
        <w:t xml:space="preserve"> </w:t>
      </w:r>
      <w:r w:rsidR="005A2DF7" w:rsidRPr="005A2DF7">
        <w:rPr>
          <w:color w:val="00B0F0"/>
          <w:lang w:val="en-US"/>
        </w:rPr>
        <w:t>(To be filled out)</w:t>
      </w:r>
    </w:p>
    <w:p w14:paraId="5791FAAE" w14:textId="3143BF32" w:rsidR="0035580A" w:rsidRDefault="0035580A" w:rsidP="0035580A">
      <w:pPr>
        <w:tabs>
          <w:tab w:val="left" w:pos="1985"/>
        </w:tabs>
        <w:rPr>
          <w:sz w:val="24"/>
          <w:szCs w:val="24"/>
          <w:lang w:val="en-GB"/>
        </w:rPr>
      </w:pPr>
    </w:p>
    <w:p w14:paraId="4E7DAF58" w14:textId="4EEDD6C5" w:rsidR="005A2DF7" w:rsidRPr="005A2DF7" w:rsidRDefault="005A2DF7" w:rsidP="005A2DF7">
      <w:pPr>
        <w:rPr>
          <w:b/>
          <w:bCs/>
          <w:i/>
          <w:iCs/>
          <w:color w:val="00B0F0"/>
          <w:sz w:val="22"/>
          <w:szCs w:val="22"/>
          <w:lang w:val="en-US"/>
        </w:rPr>
      </w:pPr>
      <w:r>
        <w:rPr>
          <w:b/>
          <w:bCs/>
          <w:i/>
          <w:iCs/>
          <w:color w:val="00B0F0"/>
          <w:sz w:val="22"/>
          <w:szCs w:val="22"/>
          <w:lang w:val="en-US"/>
        </w:rPr>
        <w:t>Please contact AAL’s Quality Manager (</w:t>
      </w:r>
      <w:hyperlink r:id="rId13" w:history="1">
        <w:r w:rsidRPr="005A2DF7">
          <w:rPr>
            <w:rStyle w:val="Hyperlink"/>
            <w:b/>
            <w:bCs/>
            <w:i/>
            <w:iCs/>
            <w:color w:val="00B0F0"/>
            <w:sz w:val="22"/>
            <w:szCs w:val="22"/>
            <w:lang w:val="en-US"/>
          </w:rPr>
          <w:t>vij@aarhusletbane.dk</w:t>
        </w:r>
      </w:hyperlink>
      <w:r>
        <w:rPr>
          <w:b/>
          <w:bCs/>
          <w:i/>
          <w:iCs/>
          <w:color w:val="00B0F0"/>
          <w:sz w:val="22"/>
          <w:szCs w:val="22"/>
          <w:lang w:val="en-US"/>
        </w:rPr>
        <w:t>) to obtain a record number as soon as you start working on the screening note.</w:t>
      </w:r>
    </w:p>
    <w:p w14:paraId="3ACEFBE4" w14:textId="77777777" w:rsidR="00E5784E" w:rsidRPr="00B74970" w:rsidRDefault="00E5784E" w:rsidP="0035580A">
      <w:pPr>
        <w:tabs>
          <w:tab w:val="left" w:pos="1985"/>
        </w:tabs>
        <w:rPr>
          <w:sz w:val="24"/>
          <w:szCs w:val="24"/>
          <w:lang w:val="en-GB"/>
        </w:rPr>
      </w:pPr>
    </w:p>
    <w:p w14:paraId="1969CCD3" w14:textId="68AF2421" w:rsidR="00E5784E" w:rsidRPr="00B74970" w:rsidRDefault="00E5784E" w:rsidP="00E5784E">
      <w:pPr>
        <w:spacing w:after="240" w:line="240" w:lineRule="auto"/>
        <w:rPr>
          <w:b/>
          <w:color w:val="00B0F0"/>
          <w:kern w:val="28"/>
          <w:sz w:val="24"/>
          <w:szCs w:val="24"/>
          <w:lang w:val="en-GB"/>
        </w:rPr>
      </w:pPr>
      <w:r w:rsidRPr="00B74970">
        <w:rPr>
          <w:b/>
          <w:color w:val="00B0F0"/>
          <w:kern w:val="28"/>
          <w:sz w:val="24"/>
          <w:szCs w:val="24"/>
          <w:lang w:val="en-GB"/>
        </w:rPr>
        <w:t xml:space="preserve">THE TEXT IN BLUE IS PURELY INFORMATIVE AND SHALL BE DELETED </w:t>
      </w:r>
      <w:r w:rsidR="007A4125">
        <w:rPr>
          <w:b/>
          <w:color w:val="00B0F0"/>
          <w:kern w:val="28"/>
          <w:sz w:val="24"/>
          <w:szCs w:val="24"/>
          <w:lang w:val="en-GB"/>
        </w:rPr>
        <w:t>DURING</w:t>
      </w:r>
      <w:r w:rsidR="007A4125" w:rsidRPr="00B74970">
        <w:rPr>
          <w:b/>
          <w:color w:val="00B0F0"/>
          <w:kern w:val="28"/>
          <w:sz w:val="24"/>
          <w:szCs w:val="24"/>
          <w:lang w:val="en-GB"/>
        </w:rPr>
        <w:t xml:space="preserve"> </w:t>
      </w:r>
      <w:r w:rsidRPr="00B74970">
        <w:rPr>
          <w:b/>
          <w:color w:val="00B0F0"/>
          <w:kern w:val="28"/>
          <w:sz w:val="24"/>
          <w:szCs w:val="24"/>
          <w:lang w:val="en-GB"/>
        </w:rPr>
        <w:t>DOCUMENT WRITING.</w:t>
      </w:r>
    </w:p>
    <w:sdt>
      <w:sdtPr>
        <w:rPr>
          <w:rFonts w:ascii="Calibri" w:eastAsiaTheme="minorHAnsi" w:hAnsi="Calibri" w:cs="Calibri"/>
          <w:bCs w:val="0"/>
          <w:color w:val="auto"/>
          <w:sz w:val="20"/>
          <w:szCs w:val="20"/>
          <w:lang w:val="en-GB"/>
        </w:rPr>
        <w:id w:val="1874955958"/>
        <w:docPartObj>
          <w:docPartGallery w:val="Table of Contents"/>
          <w:docPartUnique/>
        </w:docPartObj>
      </w:sdtPr>
      <w:sdtEndPr>
        <w:rPr>
          <w:b/>
        </w:rPr>
      </w:sdtEndPr>
      <w:sdtContent>
        <w:p w14:paraId="71CF7357" w14:textId="5E3BC597" w:rsidR="00FA07EC" w:rsidRPr="00B74970" w:rsidRDefault="00EC04EF" w:rsidP="00FA07EC">
          <w:pPr>
            <w:pStyle w:val="Overskrift"/>
            <w:rPr>
              <w:lang w:val="en-GB"/>
            </w:rPr>
          </w:pPr>
          <w:r w:rsidRPr="00B74970">
            <w:rPr>
              <w:lang w:val="en-GB"/>
            </w:rPr>
            <w:t>Content</w:t>
          </w:r>
        </w:p>
        <w:p w14:paraId="20014BD1" w14:textId="2EF23FFF" w:rsidR="00A94860" w:rsidRDefault="00FA07EC">
          <w:pPr>
            <w:pStyle w:val="Indholdsfortegnelse1"/>
            <w:tabs>
              <w:tab w:val="left" w:pos="400"/>
              <w:tab w:val="right" w:leader="dot" w:pos="9231"/>
            </w:tabs>
            <w:rPr>
              <w:rFonts w:asciiTheme="minorHAnsi" w:eastAsiaTheme="minorEastAsia" w:hAnsiTheme="minorHAnsi" w:cstheme="minorBidi"/>
              <w:noProof/>
              <w:sz w:val="22"/>
              <w:szCs w:val="22"/>
              <w:lang w:eastAsia="da-DK"/>
            </w:rPr>
          </w:pPr>
          <w:r w:rsidRPr="00B74970">
            <w:rPr>
              <w:lang w:val="en-GB"/>
            </w:rPr>
            <w:fldChar w:fldCharType="begin"/>
          </w:r>
          <w:r w:rsidRPr="00B74970">
            <w:rPr>
              <w:lang w:val="en-GB"/>
            </w:rPr>
            <w:instrText xml:space="preserve"> TOC \o "1-3" \h \z \u </w:instrText>
          </w:r>
          <w:r w:rsidRPr="00B74970">
            <w:rPr>
              <w:lang w:val="en-GB"/>
            </w:rPr>
            <w:fldChar w:fldCharType="separate"/>
          </w:r>
          <w:hyperlink w:anchor="_Toc127817769" w:history="1">
            <w:r w:rsidR="00A94860" w:rsidRPr="005C1EB3">
              <w:rPr>
                <w:rStyle w:val="Hyperlink"/>
                <w:noProof/>
              </w:rPr>
              <w:t>1</w:t>
            </w:r>
            <w:r w:rsidR="00A94860">
              <w:rPr>
                <w:rFonts w:asciiTheme="minorHAnsi" w:eastAsiaTheme="minorEastAsia" w:hAnsiTheme="minorHAnsi" w:cstheme="minorBidi"/>
                <w:noProof/>
                <w:sz w:val="22"/>
                <w:szCs w:val="22"/>
                <w:lang w:eastAsia="da-DK"/>
              </w:rPr>
              <w:tab/>
            </w:r>
            <w:r w:rsidR="00A94860" w:rsidRPr="005C1EB3">
              <w:rPr>
                <w:rStyle w:val="Hyperlink"/>
                <w:noProof/>
              </w:rPr>
              <w:t>Description of the activity</w:t>
            </w:r>
            <w:r w:rsidR="00A94860">
              <w:rPr>
                <w:noProof/>
                <w:webHidden/>
              </w:rPr>
              <w:tab/>
            </w:r>
            <w:r w:rsidR="00A94860">
              <w:rPr>
                <w:noProof/>
                <w:webHidden/>
              </w:rPr>
              <w:fldChar w:fldCharType="begin"/>
            </w:r>
            <w:r w:rsidR="00A94860">
              <w:rPr>
                <w:noProof/>
                <w:webHidden/>
              </w:rPr>
              <w:instrText xml:space="preserve"> PAGEREF _Toc127817769 \h </w:instrText>
            </w:r>
            <w:r w:rsidR="00A94860">
              <w:rPr>
                <w:noProof/>
                <w:webHidden/>
              </w:rPr>
            </w:r>
            <w:r w:rsidR="00A94860">
              <w:rPr>
                <w:noProof/>
                <w:webHidden/>
              </w:rPr>
              <w:fldChar w:fldCharType="separate"/>
            </w:r>
            <w:r w:rsidR="00A94860">
              <w:rPr>
                <w:noProof/>
                <w:webHidden/>
              </w:rPr>
              <w:t>2</w:t>
            </w:r>
            <w:r w:rsidR="00A94860">
              <w:rPr>
                <w:noProof/>
                <w:webHidden/>
              </w:rPr>
              <w:fldChar w:fldCharType="end"/>
            </w:r>
          </w:hyperlink>
        </w:p>
        <w:p w14:paraId="6CC64167" w14:textId="37FB97A5"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0" w:history="1">
            <w:r w:rsidR="00A94860" w:rsidRPr="005C1EB3">
              <w:rPr>
                <w:rStyle w:val="Hyperlink"/>
                <w:noProof/>
              </w:rPr>
              <w:t>1.1</w:t>
            </w:r>
            <w:r w:rsidR="00A94860">
              <w:rPr>
                <w:rFonts w:asciiTheme="minorHAnsi" w:eastAsiaTheme="minorEastAsia" w:hAnsiTheme="minorHAnsi" w:cstheme="minorBidi"/>
                <w:noProof/>
                <w:sz w:val="22"/>
                <w:szCs w:val="22"/>
                <w:lang w:eastAsia="da-DK"/>
              </w:rPr>
              <w:tab/>
            </w:r>
            <w:r w:rsidR="00A94860" w:rsidRPr="005C1EB3">
              <w:rPr>
                <w:rStyle w:val="Hyperlink"/>
                <w:noProof/>
              </w:rPr>
              <w:t>Is it a change?</w:t>
            </w:r>
            <w:r w:rsidR="00A94860">
              <w:rPr>
                <w:noProof/>
                <w:webHidden/>
              </w:rPr>
              <w:tab/>
            </w:r>
            <w:r w:rsidR="00A94860">
              <w:rPr>
                <w:noProof/>
                <w:webHidden/>
              </w:rPr>
              <w:fldChar w:fldCharType="begin"/>
            </w:r>
            <w:r w:rsidR="00A94860">
              <w:rPr>
                <w:noProof/>
                <w:webHidden/>
              </w:rPr>
              <w:instrText xml:space="preserve"> PAGEREF _Toc127817770 \h </w:instrText>
            </w:r>
            <w:r w:rsidR="00A94860">
              <w:rPr>
                <w:noProof/>
                <w:webHidden/>
              </w:rPr>
            </w:r>
            <w:r w:rsidR="00A94860">
              <w:rPr>
                <w:noProof/>
                <w:webHidden/>
              </w:rPr>
              <w:fldChar w:fldCharType="separate"/>
            </w:r>
            <w:r w:rsidR="00A94860">
              <w:rPr>
                <w:noProof/>
                <w:webHidden/>
              </w:rPr>
              <w:t>2</w:t>
            </w:r>
            <w:r w:rsidR="00A94860">
              <w:rPr>
                <w:noProof/>
                <w:webHidden/>
              </w:rPr>
              <w:fldChar w:fldCharType="end"/>
            </w:r>
          </w:hyperlink>
        </w:p>
        <w:p w14:paraId="0CC7FA44" w14:textId="3756E0C8"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1" w:history="1">
            <w:r w:rsidR="00A94860" w:rsidRPr="005C1EB3">
              <w:rPr>
                <w:rStyle w:val="Hyperlink"/>
                <w:noProof/>
              </w:rPr>
              <w:t>1.2</w:t>
            </w:r>
            <w:r w:rsidR="00A94860">
              <w:rPr>
                <w:rFonts w:asciiTheme="minorHAnsi" w:eastAsiaTheme="minorEastAsia" w:hAnsiTheme="minorHAnsi" w:cstheme="minorBidi"/>
                <w:noProof/>
                <w:sz w:val="22"/>
                <w:szCs w:val="22"/>
                <w:lang w:eastAsia="da-DK"/>
              </w:rPr>
              <w:tab/>
            </w:r>
            <w:r w:rsidR="00A94860" w:rsidRPr="005C1EB3">
              <w:rPr>
                <w:rStyle w:val="Hyperlink"/>
                <w:noProof/>
              </w:rPr>
              <w:t>Can the change impact light rail safety?</w:t>
            </w:r>
            <w:r w:rsidR="00A94860">
              <w:rPr>
                <w:noProof/>
                <w:webHidden/>
              </w:rPr>
              <w:tab/>
            </w:r>
            <w:r w:rsidR="00A94860">
              <w:rPr>
                <w:noProof/>
                <w:webHidden/>
              </w:rPr>
              <w:fldChar w:fldCharType="begin"/>
            </w:r>
            <w:r w:rsidR="00A94860">
              <w:rPr>
                <w:noProof/>
                <w:webHidden/>
              </w:rPr>
              <w:instrText xml:space="preserve"> PAGEREF _Toc127817771 \h </w:instrText>
            </w:r>
            <w:r w:rsidR="00A94860">
              <w:rPr>
                <w:noProof/>
                <w:webHidden/>
              </w:rPr>
            </w:r>
            <w:r w:rsidR="00A94860">
              <w:rPr>
                <w:noProof/>
                <w:webHidden/>
              </w:rPr>
              <w:fldChar w:fldCharType="separate"/>
            </w:r>
            <w:r w:rsidR="00A94860">
              <w:rPr>
                <w:noProof/>
                <w:webHidden/>
              </w:rPr>
              <w:t>2</w:t>
            </w:r>
            <w:r w:rsidR="00A94860">
              <w:rPr>
                <w:noProof/>
                <w:webHidden/>
              </w:rPr>
              <w:fldChar w:fldCharType="end"/>
            </w:r>
          </w:hyperlink>
        </w:p>
        <w:p w14:paraId="6ED8C144" w14:textId="63AC4CE8"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2" w:history="1">
            <w:r w:rsidR="00A94860" w:rsidRPr="005C1EB3">
              <w:rPr>
                <w:rStyle w:val="Hyperlink"/>
                <w:noProof/>
              </w:rPr>
              <w:t>1.3</w:t>
            </w:r>
            <w:r w:rsidR="00A94860">
              <w:rPr>
                <w:rFonts w:asciiTheme="minorHAnsi" w:eastAsiaTheme="minorEastAsia" w:hAnsiTheme="minorHAnsi" w:cstheme="minorBidi"/>
                <w:noProof/>
                <w:sz w:val="22"/>
                <w:szCs w:val="22"/>
                <w:lang w:eastAsia="da-DK"/>
              </w:rPr>
              <w:tab/>
            </w:r>
            <w:r w:rsidR="00A94860" w:rsidRPr="005C1EB3">
              <w:rPr>
                <w:rStyle w:val="Hyperlink"/>
                <w:noProof/>
              </w:rPr>
              <w:t>Can the change affect the existing certificates or permits?</w:t>
            </w:r>
            <w:r w:rsidR="00A94860">
              <w:rPr>
                <w:noProof/>
                <w:webHidden/>
              </w:rPr>
              <w:tab/>
            </w:r>
            <w:r w:rsidR="00A94860">
              <w:rPr>
                <w:noProof/>
                <w:webHidden/>
              </w:rPr>
              <w:fldChar w:fldCharType="begin"/>
            </w:r>
            <w:r w:rsidR="00A94860">
              <w:rPr>
                <w:noProof/>
                <w:webHidden/>
              </w:rPr>
              <w:instrText xml:space="preserve"> PAGEREF _Toc127817772 \h </w:instrText>
            </w:r>
            <w:r w:rsidR="00A94860">
              <w:rPr>
                <w:noProof/>
                <w:webHidden/>
              </w:rPr>
            </w:r>
            <w:r w:rsidR="00A94860">
              <w:rPr>
                <w:noProof/>
                <w:webHidden/>
              </w:rPr>
              <w:fldChar w:fldCharType="separate"/>
            </w:r>
            <w:r w:rsidR="00A94860">
              <w:rPr>
                <w:noProof/>
                <w:webHidden/>
              </w:rPr>
              <w:t>3</w:t>
            </w:r>
            <w:r w:rsidR="00A94860">
              <w:rPr>
                <w:noProof/>
                <w:webHidden/>
              </w:rPr>
              <w:fldChar w:fldCharType="end"/>
            </w:r>
          </w:hyperlink>
        </w:p>
        <w:p w14:paraId="0C7B413F" w14:textId="7F7F01D2"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3" w:history="1">
            <w:r w:rsidR="00A94860" w:rsidRPr="005C1EB3">
              <w:rPr>
                <w:rStyle w:val="Hyperlink"/>
                <w:noProof/>
              </w:rPr>
              <w:t>1.4</w:t>
            </w:r>
            <w:r w:rsidR="00A94860">
              <w:rPr>
                <w:rFonts w:asciiTheme="minorHAnsi" w:eastAsiaTheme="minorEastAsia" w:hAnsiTheme="minorHAnsi" w:cstheme="minorBidi"/>
                <w:noProof/>
                <w:sz w:val="22"/>
                <w:szCs w:val="22"/>
                <w:lang w:eastAsia="da-DK"/>
              </w:rPr>
              <w:tab/>
            </w:r>
            <w:r w:rsidR="00A94860" w:rsidRPr="005C1EB3">
              <w:rPr>
                <w:rStyle w:val="Hyperlink"/>
                <w:noProof/>
              </w:rPr>
              <w:t>Can the change affect the technical and/or operational rules?</w:t>
            </w:r>
            <w:r w:rsidR="00A94860">
              <w:rPr>
                <w:noProof/>
                <w:webHidden/>
              </w:rPr>
              <w:tab/>
            </w:r>
            <w:r w:rsidR="00A94860">
              <w:rPr>
                <w:noProof/>
                <w:webHidden/>
              </w:rPr>
              <w:fldChar w:fldCharType="begin"/>
            </w:r>
            <w:r w:rsidR="00A94860">
              <w:rPr>
                <w:noProof/>
                <w:webHidden/>
              </w:rPr>
              <w:instrText xml:space="preserve"> PAGEREF _Toc127817773 \h </w:instrText>
            </w:r>
            <w:r w:rsidR="00A94860">
              <w:rPr>
                <w:noProof/>
                <w:webHidden/>
              </w:rPr>
            </w:r>
            <w:r w:rsidR="00A94860">
              <w:rPr>
                <w:noProof/>
                <w:webHidden/>
              </w:rPr>
              <w:fldChar w:fldCharType="separate"/>
            </w:r>
            <w:r w:rsidR="00A94860">
              <w:rPr>
                <w:noProof/>
                <w:webHidden/>
              </w:rPr>
              <w:t>3</w:t>
            </w:r>
            <w:r w:rsidR="00A94860">
              <w:rPr>
                <w:noProof/>
                <w:webHidden/>
              </w:rPr>
              <w:fldChar w:fldCharType="end"/>
            </w:r>
          </w:hyperlink>
        </w:p>
        <w:p w14:paraId="6F82C4F5" w14:textId="60696375" w:rsidR="00A94860" w:rsidRDefault="0024640C">
          <w:pPr>
            <w:pStyle w:val="Indholdsfortegnelse3"/>
            <w:tabs>
              <w:tab w:val="left" w:pos="1100"/>
              <w:tab w:val="right" w:leader="dot" w:pos="9231"/>
            </w:tabs>
            <w:rPr>
              <w:rFonts w:asciiTheme="minorHAnsi" w:eastAsiaTheme="minorEastAsia" w:hAnsiTheme="minorHAnsi" w:cstheme="minorBidi"/>
              <w:noProof/>
              <w:sz w:val="22"/>
              <w:szCs w:val="22"/>
              <w:lang w:eastAsia="da-DK"/>
            </w:rPr>
          </w:pPr>
          <w:hyperlink w:anchor="_Toc127817774" w:history="1">
            <w:r w:rsidR="00A94860" w:rsidRPr="005C1EB3">
              <w:rPr>
                <w:rStyle w:val="Hyperlink"/>
                <w:noProof/>
                <w:lang w:val="en-GB"/>
              </w:rPr>
              <w:t>1.4.1</w:t>
            </w:r>
            <w:r w:rsidR="00A94860">
              <w:rPr>
                <w:rFonts w:asciiTheme="minorHAnsi" w:eastAsiaTheme="minorEastAsia" w:hAnsiTheme="minorHAnsi" w:cstheme="minorBidi"/>
                <w:noProof/>
                <w:sz w:val="22"/>
                <w:szCs w:val="22"/>
                <w:lang w:eastAsia="da-DK"/>
              </w:rPr>
              <w:tab/>
            </w:r>
            <w:r w:rsidR="00A94860" w:rsidRPr="005C1EB3">
              <w:rPr>
                <w:rStyle w:val="Hyperlink"/>
                <w:noProof/>
                <w:lang w:val="en-GB"/>
              </w:rPr>
              <w:t>Technical rules</w:t>
            </w:r>
            <w:r w:rsidR="00A94860">
              <w:rPr>
                <w:noProof/>
                <w:webHidden/>
              </w:rPr>
              <w:tab/>
            </w:r>
            <w:r w:rsidR="00A94860">
              <w:rPr>
                <w:noProof/>
                <w:webHidden/>
              </w:rPr>
              <w:fldChar w:fldCharType="begin"/>
            </w:r>
            <w:r w:rsidR="00A94860">
              <w:rPr>
                <w:noProof/>
                <w:webHidden/>
              </w:rPr>
              <w:instrText xml:space="preserve"> PAGEREF _Toc127817774 \h </w:instrText>
            </w:r>
            <w:r w:rsidR="00A94860">
              <w:rPr>
                <w:noProof/>
                <w:webHidden/>
              </w:rPr>
            </w:r>
            <w:r w:rsidR="00A94860">
              <w:rPr>
                <w:noProof/>
                <w:webHidden/>
              </w:rPr>
              <w:fldChar w:fldCharType="separate"/>
            </w:r>
            <w:r w:rsidR="00A94860">
              <w:rPr>
                <w:noProof/>
                <w:webHidden/>
              </w:rPr>
              <w:t>3</w:t>
            </w:r>
            <w:r w:rsidR="00A94860">
              <w:rPr>
                <w:noProof/>
                <w:webHidden/>
              </w:rPr>
              <w:fldChar w:fldCharType="end"/>
            </w:r>
          </w:hyperlink>
        </w:p>
        <w:p w14:paraId="06CAD841" w14:textId="5B059A93" w:rsidR="00A94860" w:rsidRDefault="0024640C">
          <w:pPr>
            <w:pStyle w:val="Indholdsfortegnelse3"/>
            <w:tabs>
              <w:tab w:val="left" w:pos="1100"/>
              <w:tab w:val="right" w:leader="dot" w:pos="9231"/>
            </w:tabs>
            <w:rPr>
              <w:rFonts w:asciiTheme="minorHAnsi" w:eastAsiaTheme="minorEastAsia" w:hAnsiTheme="minorHAnsi" w:cstheme="minorBidi"/>
              <w:noProof/>
              <w:sz w:val="22"/>
              <w:szCs w:val="22"/>
              <w:lang w:eastAsia="da-DK"/>
            </w:rPr>
          </w:pPr>
          <w:hyperlink w:anchor="_Toc127817775" w:history="1">
            <w:r w:rsidR="00A94860" w:rsidRPr="005C1EB3">
              <w:rPr>
                <w:rStyle w:val="Hyperlink"/>
                <w:noProof/>
                <w:lang w:val="en-GB"/>
              </w:rPr>
              <w:t>1.4.2</w:t>
            </w:r>
            <w:r w:rsidR="00A94860">
              <w:rPr>
                <w:rFonts w:asciiTheme="minorHAnsi" w:eastAsiaTheme="minorEastAsia" w:hAnsiTheme="minorHAnsi" w:cstheme="minorBidi"/>
                <w:noProof/>
                <w:sz w:val="22"/>
                <w:szCs w:val="22"/>
                <w:lang w:eastAsia="da-DK"/>
              </w:rPr>
              <w:tab/>
            </w:r>
            <w:r w:rsidR="00A94860" w:rsidRPr="005C1EB3">
              <w:rPr>
                <w:rStyle w:val="Hyperlink"/>
                <w:noProof/>
                <w:lang w:val="en-GB"/>
              </w:rPr>
              <w:t>Operational rules</w:t>
            </w:r>
            <w:r w:rsidR="00A94860">
              <w:rPr>
                <w:noProof/>
                <w:webHidden/>
              </w:rPr>
              <w:tab/>
            </w:r>
            <w:r w:rsidR="00A94860">
              <w:rPr>
                <w:noProof/>
                <w:webHidden/>
              </w:rPr>
              <w:fldChar w:fldCharType="begin"/>
            </w:r>
            <w:r w:rsidR="00A94860">
              <w:rPr>
                <w:noProof/>
                <w:webHidden/>
              </w:rPr>
              <w:instrText xml:space="preserve"> PAGEREF _Toc127817775 \h </w:instrText>
            </w:r>
            <w:r w:rsidR="00A94860">
              <w:rPr>
                <w:noProof/>
                <w:webHidden/>
              </w:rPr>
            </w:r>
            <w:r w:rsidR="00A94860">
              <w:rPr>
                <w:noProof/>
                <w:webHidden/>
              </w:rPr>
              <w:fldChar w:fldCharType="separate"/>
            </w:r>
            <w:r w:rsidR="00A94860">
              <w:rPr>
                <w:noProof/>
                <w:webHidden/>
              </w:rPr>
              <w:t>4</w:t>
            </w:r>
            <w:r w:rsidR="00A94860">
              <w:rPr>
                <w:noProof/>
                <w:webHidden/>
              </w:rPr>
              <w:fldChar w:fldCharType="end"/>
            </w:r>
          </w:hyperlink>
        </w:p>
        <w:p w14:paraId="2ED6E2CC" w14:textId="446E677D"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7" w:history="1">
            <w:r w:rsidR="00A94860" w:rsidRPr="005C1EB3">
              <w:rPr>
                <w:rStyle w:val="Hyperlink"/>
                <w:noProof/>
              </w:rPr>
              <w:t>1.5</w:t>
            </w:r>
            <w:r w:rsidR="00A94860">
              <w:rPr>
                <w:rFonts w:asciiTheme="minorHAnsi" w:eastAsiaTheme="minorEastAsia" w:hAnsiTheme="minorHAnsi" w:cstheme="minorBidi"/>
                <w:noProof/>
                <w:sz w:val="22"/>
                <w:szCs w:val="22"/>
                <w:lang w:eastAsia="da-DK"/>
              </w:rPr>
              <w:tab/>
            </w:r>
            <w:r w:rsidR="00A94860" w:rsidRPr="005C1EB3">
              <w:rPr>
                <w:rStyle w:val="Hyperlink"/>
                <w:noProof/>
              </w:rPr>
              <w:t>Overall conclusion</w:t>
            </w:r>
            <w:r w:rsidR="00A94860">
              <w:rPr>
                <w:noProof/>
                <w:webHidden/>
              </w:rPr>
              <w:tab/>
            </w:r>
            <w:r w:rsidR="00A94860">
              <w:rPr>
                <w:noProof/>
                <w:webHidden/>
              </w:rPr>
              <w:fldChar w:fldCharType="begin"/>
            </w:r>
            <w:r w:rsidR="00A94860">
              <w:rPr>
                <w:noProof/>
                <w:webHidden/>
              </w:rPr>
              <w:instrText xml:space="preserve"> PAGEREF _Toc127817777 \h </w:instrText>
            </w:r>
            <w:r w:rsidR="00A94860">
              <w:rPr>
                <w:noProof/>
                <w:webHidden/>
              </w:rPr>
            </w:r>
            <w:r w:rsidR="00A94860">
              <w:rPr>
                <w:noProof/>
                <w:webHidden/>
              </w:rPr>
              <w:fldChar w:fldCharType="separate"/>
            </w:r>
            <w:r w:rsidR="00A94860">
              <w:rPr>
                <w:noProof/>
                <w:webHidden/>
              </w:rPr>
              <w:t>5</w:t>
            </w:r>
            <w:r w:rsidR="00A94860">
              <w:rPr>
                <w:noProof/>
                <w:webHidden/>
              </w:rPr>
              <w:fldChar w:fldCharType="end"/>
            </w:r>
          </w:hyperlink>
        </w:p>
        <w:p w14:paraId="04C773E5" w14:textId="618494D6" w:rsidR="00A94860" w:rsidRDefault="0024640C">
          <w:pPr>
            <w:pStyle w:val="Indholdsfortegnelse1"/>
            <w:tabs>
              <w:tab w:val="left" w:pos="400"/>
              <w:tab w:val="right" w:leader="dot" w:pos="9231"/>
            </w:tabs>
            <w:rPr>
              <w:rFonts w:asciiTheme="minorHAnsi" w:eastAsiaTheme="minorEastAsia" w:hAnsiTheme="minorHAnsi" w:cstheme="minorBidi"/>
              <w:noProof/>
              <w:sz w:val="22"/>
              <w:szCs w:val="22"/>
              <w:lang w:eastAsia="da-DK"/>
            </w:rPr>
          </w:pPr>
          <w:hyperlink w:anchor="_Toc127817778" w:history="1">
            <w:r w:rsidR="00A94860" w:rsidRPr="005C1EB3">
              <w:rPr>
                <w:rStyle w:val="Hyperlink"/>
                <w:noProof/>
              </w:rPr>
              <w:t>2</w:t>
            </w:r>
            <w:r w:rsidR="00A94860">
              <w:rPr>
                <w:rFonts w:asciiTheme="minorHAnsi" w:eastAsiaTheme="minorEastAsia" w:hAnsiTheme="minorHAnsi" w:cstheme="minorBidi"/>
                <w:noProof/>
                <w:sz w:val="22"/>
                <w:szCs w:val="22"/>
                <w:lang w:eastAsia="da-DK"/>
              </w:rPr>
              <w:tab/>
            </w:r>
            <w:r w:rsidR="00A94860" w:rsidRPr="005C1EB3">
              <w:rPr>
                <w:rStyle w:val="Hyperlink"/>
                <w:noProof/>
              </w:rPr>
              <w:t>Competences and appendix</w:t>
            </w:r>
            <w:r w:rsidR="00A94860">
              <w:rPr>
                <w:noProof/>
                <w:webHidden/>
              </w:rPr>
              <w:tab/>
            </w:r>
            <w:r w:rsidR="00A94860">
              <w:rPr>
                <w:noProof/>
                <w:webHidden/>
              </w:rPr>
              <w:fldChar w:fldCharType="begin"/>
            </w:r>
            <w:r w:rsidR="00A94860">
              <w:rPr>
                <w:noProof/>
                <w:webHidden/>
              </w:rPr>
              <w:instrText xml:space="preserve"> PAGEREF _Toc127817778 \h </w:instrText>
            </w:r>
            <w:r w:rsidR="00A94860">
              <w:rPr>
                <w:noProof/>
                <w:webHidden/>
              </w:rPr>
            </w:r>
            <w:r w:rsidR="00A94860">
              <w:rPr>
                <w:noProof/>
                <w:webHidden/>
              </w:rPr>
              <w:fldChar w:fldCharType="separate"/>
            </w:r>
            <w:r w:rsidR="00A94860">
              <w:rPr>
                <w:noProof/>
                <w:webHidden/>
              </w:rPr>
              <w:t>6</w:t>
            </w:r>
            <w:r w:rsidR="00A94860">
              <w:rPr>
                <w:noProof/>
                <w:webHidden/>
              </w:rPr>
              <w:fldChar w:fldCharType="end"/>
            </w:r>
          </w:hyperlink>
        </w:p>
        <w:p w14:paraId="72B5CC1D" w14:textId="5066C5B4"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79" w:history="1">
            <w:r w:rsidR="00A94860" w:rsidRPr="005C1EB3">
              <w:rPr>
                <w:rStyle w:val="Hyperlink"/>
                <w:noProof/>
              </w:rPr>
              <w:t>2.1</w:t>
            </w:r>
            <w:r w:rsidR="00A94860">
              <w:rPr>
                <w:rFonts w:asciiTheme="minorHAnsi" w:eastAsiaTheme="minorEastAsia" w:hAnsiTheme="minorHAnsi" w:cstheme="minorBidi"/>
                <w:noProof/>
                <w:sz w:val="22"/>
                <w:szCs w:val="22"/>
                <w:lang w:eastAsia="da-DK"/>
              </w:rPr>
              <w:tab/>
            </w:r>
            <w:r w:rsidR="00A94860" w:rsidRPr="005C1EB3">
              <w:rPr>
                <w:rStyle w:val="Hyperlink"/>
                <w:noProof/>
              </w:rPr>
              <w:t>Competences</w:t>
            </w:r>
            <w:r w:rsidR="00A94860">
              <w:rPr>
                <w:noProof/>
                <w:webHidden/>
              </w:rPr>
              <w:tab/>
            </w:r>
            <w:r w:rsidR="00A94860">
              <w:rPr>
                <w:noProof/>
                <w:webHidden/>
              </w:rPr>
              <w:fldChar w:fldCharType="begin"/>
            </w:r>
            <w:r w:rsidR="00A94860">
              <w:rPr>
                <w:noProof/>
                <w:webHidden/>
              </w:rPr>
              <w:instrText xml:space="preserve"> PAGEREF _Toc127817779 \h </w:instrText>
            </w:r>
            <w:r w:rsidR="00A94860">
              <w:rPr>
                <w:noProof/>
                <w:webHidden/>
              </w:rPr>
            </w:r>
            <w:r w:rsidR="00A94860">
              <w:rPr>
                <w:noProof/>
                <w:webHidden/>
              </w:rPr>
              <w:fldChar w:fldCharType="separate"/>
            </w:r>
            <w:r w:rsidR="00A94860">
              <w:rPr>
                <w:noProof/>
                <w:webHidden/>
              </w:rPr>
              <w:t>6</w:t>
            </w:r>
            <w:r w:rsidR="00A94860">
              <w:rPr>
                <w:noProof/>
                <w:webHidden/>
              </w:rPr>
              <w:fldChar w:fldCharType="end"/>
            </w:r>
          </w:hyperlink>
        </w:p>
        <w:p w14:paraId="43647004" w14:textId="4CD5244B" w:rsidR="00A94860" w:rsidRDefault="0024640C">
          <w:pPr>
            <w:pStyle w:val="Indholdsfortegnelse2"/>
            <w:tabs>
              <w:tab w:val="left" w:pos="880"/>
              <w:tab w:val="right" w:leader="dot" w:pos="9231"/>
            </w:tabs>
            <w:rPr>
              <w:rFonts w:asciiTheme="minorHAnsi" w:eastAsiaTheme="minorEastAsia" w:hAnsiTheme="minorHAnsi" w:cstheme="minorBidi"/>
              <w:noProof/>
              <w:sz w:val="22"/>
              <w:szCs w:val="22"/>
              <w:lang w:eastAsia="da-DK"/>
            </w:rPr>
          </w:pPr>
          <w:hyperlink w:anchor="_Toc127817780" w:history="1">
            <w:r w:rsidR="00A94860" w:rsidRPr="005C1EB3">
              <w:rPr>
                <w:rStyle w:val="Hyperlink"/>
                <w:noProof/>
              </w:rPr>
              <w:t>2.2</w:t>
            </w:r>
            <w:r w:rsidR="00A94860">
              <w:rPr>
                <w:rFonts w:asciiTheme="minorHAnsi" w:eastAsiaTheme="minorEastAsia" w:hAnsiTheme="minorHAnsi" w:cstheme="minorBidi"/>
                <w:noProof/>
                <w:sz w:val="22"/>
                <w:szCs w:val="22"/>
                <w:lang w:eastAsia="da-DK"/>
              </w:rPr>
              <w:tab/>
            </w:r>
            <w:r w:rsidR="00A94860" w:rsidRPr="005C1EB3">
              <w:rPr>
                <w:rStyle w:val="Hyperlink"/>
                <w:noProof/>
              </w:rPr>
              <w:t>Appendix</w:t>
            </w:r>
            <w:r w:rsidR="00A94860">
              <w:rPr>
                <w:noProof/>
                <w:webHidden/>
              </w:rPr>
              <w:tab/>
            </w:r>
            <w:r w:rsidR="00A94860">
              <w:rPr>
                <w:noProof/>
                <w:webHidden/>
              </w:rPr>
              <w:fldChar w:fldCharType="begin"/>
            </w:r>
            <w:r w:rsidR="00A94860">
              <w:rPr>
                <w:noProof/>
                <w:webHidden/>
              </w:rPr>
              <w:instrText xml:space="preserve"> PAGEREF _Toc127817780 \h </w:instrText>
            </w:r>
            <w:r w:rsidR="00A94860">
              <w:rPr>
                <w:noProof/>
                <w:webHidden/>
              </w:rPr>
            </w:r>
            <w:r w:rsidR="00A94860">
              <w:rPr>
                <w:noProof/>
                <w:webHidden/>
              </w:rPr>
              <w:fldChar w:fldCharType="separate"/>
            </w:r>
            <w:r w:rsidR="00A94860">
              <w:rPr>
                <w:noProof/>
                <w:webHidden/>
              </w:rPr>
              <w:t>6</w:t>
            </w:r>
            <w:r w:rsidR="00A94860">
              <w:rPr>
                <w:noProof/>
                <w:webHidden/>
              </w:rPr>
              <w:fldChar w:fldCharType="end"/>
            </w:r>
          </w:hyperlink>
        </w:p>
        <w:p w14:paraId="3E88BA1B" w14:textId="48AD1E77" w:rsidR="00FA07EC" w:rsidRPr="00B74970" w:rsidRDefault="00FA07EC">
          <w:pPr>
            <w:rPr>
              <w:lang w:val="en-GB"/>
            </w:rPr>
          </w:pPr>
          <w:r w:rsidRPr="00B74970">
            <w:rPr>
              <w:b/>
              <w:bCs/>
              <w:lang w:val="en-GB"/>
            </w:rPr>
            <w:fldChar w:fldCharType="end"/>
          </w:r>
        </w:p>
      </w:sdtContent>
    </w:sdt>
    <w:p w14:paraId="2E52CBD7" w14:textId="1F0CA016" w:rsidR="00FA07EC" w:rsidRPr="00B74970" w:rsidRDefault="00FA07EC">
      <w:pPr>
        <w:spacing w:after="0"/>
        <w:rPr>
          <w:rFonts w:eastAsia="Times New Roman" w:cs="Arial"/>
          <w:b/>
          <w:sz w:val="36"/>
          <w:highlight w:val="lightGray"/>
          <w:lang w:val="en-GB" w:eastAsia="da-DK"/>
        </w:rPr>
      </w:pPr>
      <w:r w:rsidRPr="00B74970">
        <w:rPr>
          <w:highlight w:val="lightGray"/>
          <w:lang w:val="en-GB"/>
        </w:rPr>
        <w:br w:type="page"/>
      </w:r>
    </w:p>
    <w:p w14:paraId="6FD33A50" w14:textId="0A1798C9" w:rsidR="00E453B8" w:rsidRPr="005A2DF7" w:rsidRDefault="00D74D42" w:rsidP="005A2DF7">
      <w:pPr>
        <w:pStyle w:val="Overskrift1"/>
      </w:pPr>
      <w:bookmarkStart w:id="0" w:name="_Toc127817769"/>
      <w:r w:rsidRPr="00B74970">
        <w:lastRenderedPageBreak/>
        <w:t>D</w:t>
      </w:r>
      <w:r w:rsidR="00F950BB" w:rsidRPr="00B74970">
        <w:t>escription</w:t>
      </w:r>
      <w:r w:rsidRPr="00B74970">
        <w:t xml:space="preserve"> of the activity</w:t>
      </w:r>
      <w:bookmarkEnd w:id="0"/>
    </w:p>
    <w:p w14:paraId="6EDB1CF7" w14:textId="495E8816" w:rsidR="00F950BB" w:rsidRPr="00B74970" w:rsidRDefault="00F950BB" w:rsidP="00F950BB">
      <w:pPr>
        <w:spacing w:after="240" w:line="240" w:lineRule="auto"/>
        <w:rPr>
          <w:color w:val="00B0F0"/>
          <w:kern w:val="28"/>
          <w:lang w:val="en-GB"/>
        </w:rPr>
      </w:pPr>
      <w:r w:rsidRPr="00B74970">
        <w:rPr>
          <w:color w:val="00B0F0"/>
          <w:kern w:val="28"/>
          <w:lang w:val="en-GB"/>
        </w:rPr>
        <w:t xml:space="preserve">A description of the </w:t>
      </w:r>
      <w:r w:rsidR="00EC04EF" w:rsidRPr="00B74970">
        <w:rPr>
          <w:color w:val="00B0F0"/>
          <w:kern w:val="28"/>
          <w:lang w:val="en-GB"/>
        </w:rPr>
        <w:t>activity</w:t>
      </w:r>
      <w:r w:rsidRPr="00B74970">
        <w:rPr>
          <w:color w:val="00B0F0"/>
          <w:kern w:val="28"/>
          <w:lang w:val="en-GB"/>
        </w:rPr>
        <w:t xml:space="preserve">/project underlying the assessment </w:t>
      </w:r>
      <w:r w:rsidR="00EC04EF" w:rsidRPr="00B74970">
        <w:rPr>
          <w:color w:val="00B0F0"/>
          <w:kern w:val="28"/>
          <w:lang w:val="en-GB"/>
        </w:rPr>
        <w:t>shall</w:t>
      </w:r>
      <w:r w:rsidRPr="00B74970">
        <w:rPr>
          <w:color w:val="00B0F0"/>
          <w:kern w:val="28"/>
          <w:lang w:val="en-GB"/>
        </w:rPr>
        <w:t xml:space="preserve"> be provided </w:t>
      </w:r>
      <w:proofErr w:type="gramStart"/>
      <w:r w:rsidRPr="00B74970">
        <w:rPr>
          <w:color w:val="00B0F0"/>
          <w:kern w:val="28"/>
          <w:lang w:val="en-GB"/>
        </w:rPr>
        <w:t>in order to</w:t>
      </w:r>
      <w:proofErr w:type="gramEnd"/>
      <w:r w:rsidRPr="00B74970">
        <w:rPr>
          <w:color w:val="00B0F0"/>
          <w:kern w:val="28"/>
          <w:lang w:val="en-GB"/>
        </w:rPr>
        <w:t xml:space="preserve"> carry out the assessments implied in this document.</w:t>
      </w:r>
    </w:p>
    <w:p w14:paraId="7A1D2280" w14:textId="6D1270AD" w:rsidR="00E453B8" w:rsidRPr="006258D8" w:rsidRDefault="00F950BB" w:rsidP="006258D8">
      <w:pPr>
        <w:spacing w:after="240" w:line="240" w:lineRule="auto"/>
        <w:rPr>
          <w:color w:val="00B0F0"/>
          <w:kern w:val="28"/>
          <w:lang w:val="en-GB"/>
        </w:rPr>
      </w:pPr>
      <w:r w:rsidRPr="00B74970">
        <w:rPr>
          <w:color w:val="00B0F0"/>
          <w:kern w:val="28"/>
          <w:lang w:val="en-GB"/>
        </w:rPr>
        <w:t xml:space="preserve">A short description of the </w:t>
      </w:r>
      <w:r w:rsidR="00EC04EF" w:rsidRPr="00B74970">
        <w:rPr>
          <w:color w:val="00B0F0"/>
          <w:kern w:val="28"/>
          <w:lang w:val="en-GB"/>
        </w:rPr>
        <w:t>activity</w:t>
      </w:r>
      <w:r w:rsidRPr="00B74970">
        <w:rPr>
          <w:color w:val="00B0F0"/>
          <w:kern w:val="28"/>
          <w:lang w:val="en-GB"/>
        </w:rPr>
        <w:t xml:space="preserve">/project shall therefore be </w:t>
      </w:r>
      <w:r w:rsidR="00EC04EF" w:rsidRPr="00B74970">
        <w:rPr>
          <w:color w:val="00B0F0"/>
          <w:kern w:val="28"/>
          <w:lang w:val="en-GB"/>
        </w:rPr>
        <w:t>provided</w:t>
      </w:r>
      <w:r w:rsidRPr="00B74970">
        <w:rPr>
          <w:color w:val="00B0F0"/>
          <w:kern w:val="28"/>
          <w:lang w:val="en-GB"/>
        </w:rPr>
        <w:t>, potentially by referring to a project description.</w:t>
      </w:r>
    </w:p>
    <w:p w14:paraId="4085B454" w14:textId="1D44832B" w:rsidR="0035580A" w:rsidRPr="00B74970" w:rsidRDefault="00FA07EC" w:rsidP="00E821AC">
      <w:pPr>
        <w:pStyle w:val="Overskrift2"/>
      </w:pPr>
      <w:bookmarkStart w:id="1" w:name="_Toc127817770"/>
      <w:r w:rsidRPr="00B74970">
        <w:t>Is it a change</w:t>
      </w:r>
      <w:r w:rsidR="0035580A" w:rsidRPr="00B74970">
        <w:t>?</w:t>
      </w:r>
      <w:bookmarkEnd w:id="1"/>
    </w:p>
    <w:p w14:paraId="19564150" w14:textId="75EEAF99" w:rsidR="00D74D42" w:rsidRPr="00B74970" w:rsidRDefault="00D74D42" w:rsidP="00E453B8">
      <w:pPr>
        <w:pStyle w:val="Brdtekst"/>
        <w:rPr>
          <w:kern w:val="28"/>
          <w:lang w:val="en-GB"/>
        </w:rPr>
      </w:pPr>
      <w:r w:rsidRPr="00B74970">
        <w:rPr>
          <w:kern w:val="28"/>
          <w:lang w:val="en-GB"/>
        </w:rPr>
        <w:t xml:space="preserve">The aim of the following table is to </w:t>
      </w:r>
      <w:r w:rsidR="005A2DF7">
        <w:rPr>
          <w:kern w:val="28"/>
          <w:lang w:val="en-GB"/>
        </w:rPr>
        <w:t>assess whether the activity is a change with respect to CSM-RA</w:t>
      </w:r>
      <w:r w:rsidRPr="00B74970">
        <w:rPr>
          <w:kern w:val="28"/>
          <w:lang w:val="en-GB"/>
        </w:rPr>
        <w:t>.</w:t>
      </w:r>
    </w:p>
    <w:p w14:paraId="2C060847" w14:textId="389B016C" w:rsidR="0035580A" w:rsidRPr="00777548" w:rsidRDefault="00777548" w:rsidP="00777548">
      <w:pPr>
        <w:pStyle w:val="Brdtekst"/>
        <w:rPr>
          <w:color w:val="00B0F0"/>
          <w:kern w:val="28"/>
          <w:lang w:val="en-GB"/>
        </w:rPr>
      </w:pPr>
      <w:r>
        <w:rPr>
          <w:color w:val="00B0F0"/>
          <w:kern w:val="28"/>
          <w:lang w:val="en-GB"/>
        </w:rPr>
        <w:t>The result of this screening shall be registered in the following table.</w:t>
      </w:r>
    </w:p>
    <w:p w14:paraId="123D39AF" w14:textId="33EB93CA" w:rsidR="0086266C" w:rsidRPr="00B74970" w:rsidRDefault="0086266C" w:rsidP="0086266C">
      <w:pPr>
        <w:rPr>
          <w:i/>
          <w:iCs/>
          <w:lang w:val="en-GB"/>
        </w:rPr>
      </w:pPr>
      <w:bookmarkStart w:id="2" w:name="_Hlk21514080"/>
      <w:r w:rsidRPr="00B74970">
        <w:rPr>
          <w:i/>
          <w:iCs/>
          <w:lang w:val="en-GB"/>
        </w:rPr>
        <w:t>Regarding points 1-</w:t>
      </w:r>
      <w:r w:rsidR="00653220" w:rsidRPr="00B74970">
        <w:rPr>
          <w:i/>
          <w:iCs/>
          <w:lang w:val="en-GB"/>
        </w:rPr>
        <w:t>4</w:t>
      </w:r>
      <w:r w:rsidRPr="00B74970">
        <w:rPr>
          <w:i/>
          <w:iCs/>
          <w:lang w:val="en-GB"/>
        </w:rPr>
        <w:t>:</w:t>
      </w:r>
    </w:p>
    <w:p w14:paraId="4B14A391" w14:textId="2A9A928A" w:rsidR="0086266C" w:rsidRPr="00B74970" w:rsidRDefault="0086266C" w:rsidP="0086266C">
      <w:pPr>
        <w:rPr>
          <w:lang w:val="en-GB"/>
        </w:rPr>
      </w:pPr>
      <w:r w:rsidRPr="00B74970">
        <w:rPr>
          <w:lang w:val="en-GB"/>
        </w:rPr>
        <w:t>These points are answered based on an assessment of whether the criteria for the question are met with “yes” or “no” (tick one). The line of reasoning behind the assessment shall be provided.</w:t>
      </w:r>
    </w:p>
    <w:p w14:paraId="21CD046C" w14:textId="563B1C1F" w:rsidR="006A370D" w:rsidRPr="00B74970" w:rsidRDefault="0086266C" w:rsidP="00BB7877">
      <w:pPr>
        <w:rPr>
          <w:lang w:val="en-GB"/>
        </w:rPr>
      </w:pPr>
      <w:r w:rsidRPr="00B74970">
        <w:rPr>
          <w:lang w:val="en-GB"/>
        </w:rPr>
        <w:t>The overall assessment of whether there is a change (assessed based on points 1-</w:t>
      </w:r>
      <w:r w:rsidR="00653220" w:rsidRPr="00B74970">
        <w:rPr>
          <w:lang w:val="en-GB"/>
        </w:rPr>
        <w:t>4</w:t>
      </w:r>
      <w:r w:rsidRPr="00B74970">
        <w:rPr>
          <w:lang w:val="en-GB"/>
        </w:rPr>
        <w:t xml:space="preserve">) is provided </w:t>
      </w:r>
      <w:proofErr w:type="gramStart"/>
      <w:r w:rsidRPr="00B74970">
        <w:rPr>
          <w:lang w:val="en-GB"/>
        </w:rPr>
        <w:t>with ”yes</w:t>
      </w:r>
      <w:proofErr w:type="gramEnd"/>
      <w:r w:rsidRPr="00B74970">
        <w:rPr>
          <w:lang w:val="en-GB"/>
        </w:rPr>
        <w:t xml:space="preserve">” or ”no” (tick one). </w:t>
      </w:r>
      <w:r w:rsidR="006A370D" w:rsidRPr="00B74970">
        <w:rPr>
          <w:lang w:val="en-GB"/>
        </w:rPr>
        <w:t>If at least one of the points is answered by “no”, then it is a change, and the answer to the overall assessment is therefore “yes”.</w:t>
      </w:r>
    </w:p>
    <w:tbl>
      <w:tblPr>
        <w:tblStyle w:val="Tabel-Gitter"/>
        <w:tblW w:w="9209" w:type="dxa"/>
        <w:tblLayout w:type="fixed"/>
        <w:tblLook w:val="04A0" w:firstRow="1" w:lastRow="0" w:firstColumn="1" w:lastColumn="0" w:noHBand="0" w:noVBand="1"/>
      </w:tblPr>
      <w:tblGrid>
        <w:gridCol w:w="818"/>
        <w:gridCol w:w="2674"/>
        <w:gridCol w:w="585"/>
        <w:gridCol w:w="567"/>
        <w:gridCol w:w="4565"/>
      </w:tblGrid>
      <w:tr w:rsidR="00777548" w:rsidRPr="0024640C" w14:paraId="78F1205A" w14:textId="77777777" w:rsidTr="00B874D9">
        <w:tc>
          <w:tcPr>
            <w:tcW w:w="3492" w:type="dxa"/>
            <w:gridSpan w:val="2"/>
            <w:vAlign w:val="center"/>
          </w:tcPr>
          <w:p w14:paraId="7A46EEE7" w14:textId="77777777" w:rsidR="00777548" w:rsidRPr="00B74970" w:rsidRDefault="00777548" w:rsidP="00985AF2">
            <w:pPr>
              <w:rPr>
                <w:lang w:val="en-GB"/>
              </w:rPr>
            </w:pPr>
            <w:bookmarkStart w:id="3" w:name="_Hlk21514100"/>
            <w:bookmarkEnd w:id="2"/>
          </w:p>
        </w:tc>
        <w:tc>
          <w:tcPr>
            <w:tcW w:w="585" w:type="dxa"/>
            <w:vAlign w:val="center"/>
          </w:tcPr>
          <w:p w14:paraId="0E480D28" w14:textId="1B8070ED" w:rsidR="00777548" w:rsidRPr="00B74970" w:rsidRDefault="00777548" w:rsidP="00985AF2">
            <w:pPr>
              <w:jc w:val="center"/>
              <w:rPr>
                <w:b/>
                <w:lang w:val="en-GB"/>
              </w:rPr>
            </w:pPr>
            <w:r w:rsidRPr="00B74970">
              <w:rPr>
                <w:b/>
                <w:lang w:val="en-GB"/>
              </w:rPr>
              <w:t>Yes</w:t>
            </w:r>
          </w:p>
        </w:tc>
        <w:tc>
          <w:tcPr>
            <w:tcW w:w="567" w:type="dxa"/>
            <w:vAlign w:val="center"/>
          </w:tcPr>
          <w:p w14:paraId="7D2D7558" w14:textId="5C52B446" w:rsidR="00777548" w:rsidRPr="00B74970" w:rsidRDefault="00777548" w:rsidP="00985AF2">
            <w:pPr>
              <w:jc w:val="center"/>
              <w:rPr>
                <w:b/>
                <w:lang w:val="en-GB"/>
              </w:rPr>
            </w:pPr>
            <w:r w:rsidRPr="00B74970">
              <w:rPr>
                <w:b/>
                <w:lang w:val="en-GB"/>
              </w:rPr>
              <w:t>No</w:t>
            </w:r>
          </w:p>
        </w:tc>
        <w:tc>
          <w:tcPr>
            <w:tcW w:w="4565" w:type="dxa"/>
            <w:vAlign w:val="center"/>
          </w:tcPr>
          <w:p w14:paraId="53FBAB8D" w14:textId="0FF8D6C0" w:rsidR="00777548" w:rsidRPr="00B74970" w:rsidRDefault="00777548" w:rsidP="00985AF2">
            <w:pPr>
              <w:rPr>
                <w:lang w:val="en-GB"/>
              </w:rPr>
            </w:pPr>
            <w:r w:rsidRPr="00B74970">
              <w:rPr>
                <w:lang w:val="en-GB"/>
              </w:rPr>
              <w:t xml:space="preserve">Reasoning behind </w:t>
            </w:r>
            <w:proofErr w:type="gramStart"/>
            <w:r w:rsidRPr="00B74970">
              <w:rPr>
                <w:lang w:val="en-GB"/>
              </w:rPr>
              <w:t>both ”</w:t>
            </w:r>
            <w:r>
              <w:rPr>
                <w:lang w:val="en-GB"/>
              </w:rPr>
              <w:t>Y</w:t>
            </w:r>
            <w:r w:rsidRPr="00B74970">
              <w:rPr>
                <w:lang w:val="en-GB"/>
              </w:rPr>
              <w:t>es</w:t>
            </w:r>
            <w:proofErr w:type="gramEnd"/>
            <w:r w:rsidRPr="00B74970">
              <w:rPr>
                <w:lang w:val="en-GB"/>
              </w:rPr>
              <w:t>” and ”</w:t>
            </w:r>
            <w:r>
              <w:rPr>
                <w:lang w:val="en-GB"/>
              </w:rPr>
              <w:t>N</w:t>
            </w:r>
            <w:r w:rsidRPr="00B74970">
              <w:rPr>
                <w:lang w:val="en-GB"/>
              </w:rPr>
              <w:t xml:space="preserve">o” </w:t>
            </w:r>
            <w:r w:rsidRPr="00967088">
              <w:rPr>
                <w:lang w:val="en-GB"/>
              </w:rPr>
              <w:t>shall b</w:t>
            </w:r>
            <w:r w:rsidRPr="00B74970">
              <w:rPr>
                <w:lang w:val="en-GB"/>
              </w:rPr>
              <w:t>e provided. (</w:t>
            </w:r>
            <w:proofErr w:type="gramStart"/>
            <w:r w:rsidRPr="00B74970">
              <w:rPr>
                <w:lang w:val="en-GB"/>
              </w:rPr>
              <w:t>refer</w:t>
            </w:r>
            <w:proofErr w:type="gramEnd"/>
            <w:r w:rsidRPr="00B74970">
              <w:rPr>
                <w:lang w:val="en-GB"/>
              </w:rPr>
              <w:t xml:space="preserve"> to note or annex if necessary)</w:t>
            </w:r>
          </w:p>
        </w:tc>
      </w:tr>
      <w:tr w:rsidR="009D31C1" w:rsidRPr="0024640C" w14:paraId="1AEC4F86" w14:textId="77777777" w:rsidTr="006A370D">
        <w:tc>
          <w:tcPr>
            <w:tcW w:w="818" w:type="dxa"/>
            <w:vAlign w:val="center"/>
          </w:tcPr>
          <w:p w14:paraId="55731E9F" w14:textId="77777777" w:rsidR="009D31C1" w:rsidRPr="00B74970" w:rsidRDefault="009D31C1" w:rsidP="009D31C1">
            <w:pPr>
              <w:rPr>
                <w:lang w:val="en-GB"/>
              </w:rPr>
            </w:pPr>
            <w:r w:rsidRPr="00B74970">
              <w:rPr>
                <w:lang w:val="en-GB"/>
              </w:rPr>
              <w:t>1</w:t>
            </w:r>
          </w:p>
        </w:tc>
        <w:tc>
          <w:tcPr>
            <w:tcW w:w="2674" w:type="dxa"/>
            <w:vAlign w:val="center"/>
          </w:tcPr>
          <w:p w14:paraId="3C6A9267" w14:textId="1E078E87" w:rsidR="009D31C1" w:rsidRPr="00B74970" w:rsidRDefault="00AE68F3" w:rsidP="009D31C1">
            <w:pPr>
              <w:rPr>
                <w:lang w:val="en-GB"/>
              </w:rPr>
            </w:pPr>
            <w:r w:rsidRPr="00B74970">
              <w:rPr>
                <w:lang w:val="en-GB"/>
              </w:rPr>
              <w:t xml:space="preserve">Is </w:t>
            </w:r>
            <w:r w:rsidR="009D31C1" w:rsidRPr="00B74970">
              <w:rPr>
                <w:lang w:val="en-GB"/>
              </w:rPr>
              <w:t>structure/scope/capacity</w:t>
            </w:r>
            <w:r w:rsidR="009E107A" w:rsidRPr="00B74970">
              <w:rPr>
                <w:lang w:val="en-GB"/>
              </w:rPr>
              <w:t xml:space="preserve"> the same</w:t>
            </w:r>
            <w:r w:rsidR="009D31C1" w:rsidRPr="00B74970">
              <w:rPr>
                <w:lang w:val="en-GB"/>
              </w:rPr>
              <w:t>?</w:t>
            </w:r>
          </w:p>
        </w:tc>
        <w:tc>
          <w:tcPr>
            <w:tcW w:w="585" w:type="dxa"/>
            <w:vAlign w:val="center"/>
          </w:tcPr>
          <w:p w14:paraId="5F7F4EAF" w14:textId="77777777" w:rsidR="009D31C1" w:rsidRPr="00B74970" w:rsidRDefault="009D31C1" w:rsidP="009D31C1">
            <w:pPr>
              <w:jc w:val="center"/>
              <w:rPr>
                <w:lang w:val="en-GB"/>
              </w:rPr>
            </w:pPr>
          </w:p>
        </w:tc>
        <w:tc>
          <w:tcPr>
            <w:tcW w:w="567" w:type="dxa"/>
            <w:vAlign w:val="center"/>
          </w:tcPr>
          <w:p w14:paraId="31FA848A" w14:textId="77777777" w:rsidR="009D31C1" w:rsidRPr="00B74970" w:rsidRDefault="009D31C1" w:rsidP="009D31C1">
            <w:pPr>
              <w:jc w:val="center"/>
              <w:rPr>
                <w:lang w:val="en-GB"/>
              </w:rPr>
            </w:pPr>
          </w:p>
        </w:tc>
        <w:tc>
          <w:tcPr>
            <w:tcW w:w="4565" w:type="dxa"/>
            <w:vAlign w:val="center"/>
          </w:tcPr>
          <w:p w14:paraId="72BB6A5C" w14:textId="77777777" w:rsidR="009D31C1" w:rsidRPr="00B74970" w:rsidRDefault="009D31C1" w:rsidP="009D31C1">
            <w:pPr>
              <w:rPr>
                <w:lang w:val="en-GB"/>
              </w:rPr>
            </w:pPr>
          </w:p>
        </w:tc>
      </w:tr>
      <w:tr w:rsidR="009D31C1" w:rsidRPr="0024640C" w14:paraId="63AE5636" w14:textId="77777777" w:rsidTr="006A370D">
        <w:tc>
          <w:tcPr>
            <w:tcW w:w="818" w:type="dxa"/>
            <w:vAlign w:val="center"/>
          </w:tcPr>
          <w:p w14:paraId="76B38425" w14:textId="77777777" w:rsidR="009D31C1" w:rsidRPr="00B74970" w:rsidRDefault="009D31C1" w:rsidP="009D31C1">
            <w:pPr>
              <w:rPr>
                <w:lang w:val="en-GB"/>
              </w:rPr>
            </w:pPr>
            <w:r w:rsidRPr="00B74970">
              <w:rPr>
                <w:lang w:val="en-GB"/>
              </w:rPr>
              <w:t>2</w:t>
            </w:r>
          </w:p>
        </w:tc>
        <w:tc>
          <w:tcPr>
            <w:tcW w:w="2674" w:type="dxa"/>
            <w:vAlign w:val="center"/>
          </w:tcPr>
          <w:p w14:paraId="5FE16FAF" w14:textId="74E59AD6" w:rsidR="009D31C1" w:rsidRPr="00B74970" w:rsidRDefault="009D31C1" w:rsidP="009D31C1">
            <w:pPr>
              <w:rPr>
                <w:lang w:val="en-GB"/>
              </w:rPr>
            </w:pPr>
            <w:r w:rsidRPr="00B74970">
              <w:rPr>
                <w:lang w:val="en-GB"/>
              </w:rPr>
              <w:t>Do/Are the surroundings affect/affected the same way (interfaces)?</w:t>
            </w:r>
          </w:p>
        </w:tc>
        <w:tc>
          <w:tcPr>
            <w:tcW w:w="585" w:type="dxa"/>
            <w:vAlign w:val="center"/>
          </w:tcPr>
          <w:p w14:paraId="66866A4F" w14:textId="77777777" w:rsidR="009D31C1" w:rsidRPr="00B74970" w:rsidRDefault="009D31C1" w:rsidP="009D31C1">
            <w:pPr>
              <w:jc w:val="center"/>
              <w:rPr>
                <w:lang w:val="en-GB"/>
              </w:rPr>
            </w:pPr>
          </w:p>
        </w:tc>
        <w:tc>
          <w:tcPr>
            <w:tcW w:w="567" w:type="dxa"/>
            <w:vAlign w:val="center"/>
          </w:tcPr>
          <w:p w14:paraId="4DA93B74" w14:textId="77777777" w:rsidR="009D31C1" w:rsidRPr="00B74970" w:rsidRDefault="009D31C1" w:rsidP="009D31C1">
            <w:pPr>
              <w:jc w:val="center"/>
              <w:rPr>
                <w:lang w:val="en-GB"/>
              </w:rPr>
            </w:pPr>
          </w:p>
        </w:tc>
        <w:tc>
          <w:tcPr>
            <w:tcW w:w="4565" w:type="dxa"/>
            <w:vAlign w:val="center"/>
          </w:tcPr>
          <w:p w14:paraId="705ABA6A" w14:textId="77777777" w:rsidR="009D31C1" w:rsidRPr="00B74970" w:rsidRDefault="009D31C1" w:rsidP="009D31C1">
            <w:pPr>
              <w:rPr>
                <w:lang w:val="en-GB"/>
              </w:rPr>
            </w:pPr>
          </w:p>
        </w:tc>
      </w:tr>
      <w:tr w:rsidR="009D31C1" w:rsidRPr="0024640C" w14:paraId="2340CF28" w14:textId="77777777" w:rsidTr="006A370D">
        <w:tc>
          <w:tcPr>
            <w:tcW w:w="818" w:type="dxa"/>
            <w:vAlign w:val="center"/>
          </w:tcPr>
          <w:p w14:paraId="322E506D" w14:textId="77777777" w:rsidR="009D31C1" w:rsidRPr="00B74970" w:rsidRDefault="009D31C1" w:rsidP="009D31C1">
            <w:pPr>
              <w:rPr>
                <w:lang w:val="en-GB"/>
              </w:rPr>
            </w:pPr>
            <w:r w:rsidRPr="00B74970">
              <w:rPr>
                <w:lang w:val="en-GB"/>
              </w:rPr>
              <w:t>3</w:t>
            </w:r>
          </w:p>
        </w:tc>
        <w:tc>
          <w:tcPr>
            <w:tcW w:w="2674" w:type="dxa"/>
            <w:vAlign w:val="center"/>
          </w:tcPr>
          <w:p w14:paraId="35D03446" w14:textId="0DF0C2A5" w:rsidR="009D31C1" w:rsidRPr="00B74970" w:rsidRDefault="009D31C1" w:rsidP="009D31C1">
            <w:pPr>
              <w:autoSpaceDE w:val="0"/>
              <w:autoSpaceDN w:val="0"/>
              <w:adjustRightInd w:val="0"/>
              <w:rPr>
                <w:lang w:val="en-GB"/>
              </w:rPr>
            </w:pPr>
            <w:r w:rsidRPr="00B74970">
              <w:rPr>
                <w:lang w:val="en-GB"/>
              </w:rPr>
              <w:t xml:space="preserve">Are the requirements for competences and </w:t>
            </w:r>
            <w:r w:rsidR="0028364D" w:rsidRPr="00B74970">
              <w:rPr>
                <w:lang w:val="en-GB"/>
              </w:rPr>
              <w:t>training</w:t>
            </w:r>
            <w:r w:rsidRPr="00B74970">
              <w:rPr>
                <w:lang w:val="en-GB"/>
              </w:rPr>
              <w:t xml:space="preserve"> the same?</w:t>
            </w:r>
          </w:p>
        </w:tc>
        <w:tc>
          <w:tcPr>
            <w:tcW w:w="585" w:type="dxa"/>
            <w:vAlign w:val="center"/>
          </w:tcPr>
          <w:p w14:paraId="0F7230A2" w14:textId="77777777" w:rsidR="009D31C1" w:rsidRPr="00B74970" w:rsidRDefault="009D31C1" w:rsidP="009D31C1">
            <w:pPr>
              <w:jc w:val="center"/>
              <w:rPr>
                <w:lang w:val="en-GB"/>
              </w:rPr>
            </w:pPr>
          </w:p>
        </w:tc>
        <w:tc>
          <w:tcPr>
            <w:tcW w:w="567" w:type="dxa"/>
            <w:vAlign w:val="center"/>
          </w:tcPr>
          <w:p w14:paraId="2AC06A1B" w14:textId="77777777" w:rsidR="009D31C1" w:rsidRPr="00B74970" w:rsidRDefault="009D31C1" w:rsidP="009D31C1">
            <w:pPr>
              <w:jc w:val="center"/>
              <w:rPr>
                <w:lang w:val="en-GB"/>
              </w:rPr>
            </w:pPr>
          </w:p>
        </w:tc>
        <w:tc>
          <w:tcPr>
            <w:tcW w:w="4565" w:type="dxa"/>
            <w:vAlign w:val="center"/>
          </w:tcPr>
          <w:p w14:paraId="32B34A94" w14:textId="77777777" w:rsidR="009D31C1" w:rsidRPr="00B74970" w:rsidRDefault="009D31C1" w:rsidP="009D31C1">
            <w:pPr>
              <w:rPr>
                <w:lang w:val="en-GB"/>
              </w:rPr>
            </w:pPr>
          </w:p>
        </w:tc>
      </w:tr>
      <w:tr w:rsidR="0028364D" w:rsidRPr="0024640C" w14:paraId="5EE55BC1" w14:textId="77777777" w:rsidTr="006A370D">
        <w:tc>
          <w:tcPr>
            <w:tcW w:w="818" w:type="dxa"/>
            <w:vAlign w:val="center"/>
          </w:tcPr>
          <w:p w14:paraId="68A89C1B" w14:textId="6867ECE3" w:rsidR="0028364D" w:rsidRPr="00B74970" w:rsidRDefault="0028364D" w:rsidP="009D31C1">
            <w:pPr>
              <w:rPr>
                <w:lang w:val="en-GB"/>
              </w:rPr>
            </w:pPr>
            <w:r w:rsidRPr="00B74970">
              <w:rPr>
                <w:lang w:val="en-GB"/>
              </w:rPr>
              <w:t>4</w:t>
            </w:r>
          </w:p>
        </w:tc>
        <w:tc>
          <w:tcPr>
            <w:tcW w:w="2674" w:type="dxa"/>
            <w:vAlign w:val="center"/>
          </w:tcPr>
          <w:p w14:paraId="277998EB" w14:textId="4CBB5C18" w:rsidR="0028364D" w:rsidRPr="00B74970" w:rsidRDefault="00C45101" w:rsidP="009D31C1">
            <w:pPr>
              <w:autoSpaceDE w:val="0"/>
              <w:autoSpaceDN w:val="0"/>
              <w:adjustRightInd w:val="0"/>
              <w:rPr>
                <w:lang w:val="en-GB"/>
              </w:rPr>
            </w:pPr>
            <w:r w:rsidRPr="00B74970">
              <w:rPr>
                <w:lang w:val="en-GB"/>
              </w:rPr>
              <w:t>Are the operation and/or maintenance manuals the same</w:t>
            </w:r>
            <w:r w:rsidR="00296BAD" w:rsidRPr="00B74970">
              <w:rPr>
                <w:lang w:val="en-GB"/>
              </w:rPr>
              <w:t>?</w:t>
            </w:r>
          </w:p>
        </w:tc>
        <w:tc>
          <w:tcPr>
            <w:tcW w:w="585" w:type="dxa"/>
            <w:vAlign w:val="center"/>
          </w:tcPr>
          <w:p w14:paraId="7EEC326E" w14:textId="77777777" w:rsidR="0028364D" w:rsidRPr="00B74970" w:rsidRDefault="0028364D" w:rsidP="009D31C1">
            <w:pPr>
              <w:jc w:val="center"/>
              <w:rPr>
                <w:lang w:val="en-GB"/>
              </w:rPr>
            </w:pPr>
          </w:p>
        </w:tc>
        <w:tc>
          <w:tcPr>
            <w:tcW w:w="567" w:type="dxa"/>
            <w:vAlign w:val="center"/>
          </w:tcPr>
          <w:p w14:paraId="4657959B" w14:textId="77777777" w:rsidR="0028364D" w:rsidRPr="00B74970" w:rsidRDefault="0028364D" w:rsidP="009D31C1">
            <w:pPr>
              <w:jc w:val="center"/>
              <w:rPr>
                <w:lang w:val="en-GB"/>
              </w:rPr>
            </w:pPr>
          </w:p>
        </w:tc>
        <w:tc>
          <w:tcPr>
            <w:tcW w:w="4565" w:type="dxa"/>
            <w:vAlign w:val="center"/>
          </w:tcPr>
          <w:p w14:paraId="291327AA" w14:textId="77777777" w:rsidR="0028364D" w:rsidRPr="00B74970" w:rsidRDefault="0028364D" w:rsidP="009D31C1">
            <w:pPr>
              <w:rPr>
                <w:lang w:val="en-GB"/>
              </w:rPr>
            </w:pPr>
          </w:p>
        </w:tc>
      </w:tr>
      <w:tr w:rsidR="00777548" w:rsidRPr="0024640C" w14:paraId="7959CBAD" w14:textId="77777777" w:rsidTr="006A370D">
        <w:tc>
          <w:tcPr>
            <w:tcW w:w="3492" w:type="dxa"/>
            <w:gridSpan w:val="2"/>
            <w:vAlign w:val="center"/>
          </w:tcPr>
          <w:p w14:paraId="0857FEA3" w14:textId="77777777" w:rsidR="00777548" w:rsidRPr="00B74970" w:rsidRDefault="00777548" w:rsidP="00777548">
            <w:pPr>
              <w:rPr>
                <w:kern w:val="28"/>
                <w:lang w:val="en-GB"/>
              </w:rPr>
            </w:pPr>
          </w:p>
        </w:tc>
        <w:tc>
          <w:tcPr>
            <w:tcW w:w="585" w:type="dxa"/>
            <w:vAlign w:val="center"/>
          </w:tcPr>
          <w:p w14:paraId="32D0632C" w14:textId="261C4EAD" w:rsidR="00777548" w:rsidRPr="00B74970" w:rsidRDefault="00777548" w:rsidP="00777548">
            <w:pPr>
              <w:jc w:val="center"/>
              <w:rPr>
                <w:b/>
                <w:lang w:val="en-GB"/>
              </w:rPr>
            </w:pPr>
            <w:r w:rsidRPr="00B74970">
              <w:rPr>
                <w:b/>
                <w:lang w:val="en-GB"/>
              </w:rPr>
              <w:t>Yes</w:t>
            </w:r>
          </w:p>
        </w:tc>
        <w:tc>
          <w:tcPr>
            <w:tcW w:w="567" w:type="dxa"/>
            <w:vAlign w:val="center"/>
          </w:tcPr>
          <w:p w14:paraId="7F794C0C" w14:textId="051D87B9" w:rsidR="00777548" w:rsidRPr="00B74970" w:rsidRDefault="00777548" w:rsidP="00777548">
            <w:pPr>
              <w:jc w:val="center"/>
              <w:rPr>
                <w:b/>
                <w:lang w:val="en-GB"/>
              </w:rPr>
            </w:pPr>
            <w:r w:rsidRPr="00B74970">
              <w:rPr>
                <w:b/>
                <w:lang w:val="en-GB"/>
              </w:rPr>
              <w:t>No</w:t>
            </w:r>
          </w:p>
        </w:tc>
        <w:tc>
          <w:tcPr>
            <w:tcW w:w="4565" w:type="dxa"/>
            <w:vAlign w:val="center"/>
          </w:tcPr>
          <w:p w14:paraId="6B6769FC" w14:textId="69C8FA91" w:rsidR="00777548" w:rsidRPr="00B74970" w:rsidRDefault="00777548" w:rsidP="00777548">
            <w:pPr>
              <w:rPr>
                <w:lang w:val="en-GB"/>
              </w:rPr>
            </w:pPr>
            <w:r w:rsidRPr="00B74970">
              <w:rPr>
                <w:lang w:val="en-GB"/>
              </w:rPr>
              <w:t xml:space="preserve">Reasoning </w:t>
            </w:r>
            <w:proofErr w:type="gramStart"/>
            <w:r w:rsidRPr="00B74970">
              <w:rPr>
                <w:lang w:val="en-GB"/>
              </w:rPr>
              <w:t>behind</w:t>
            </w:r>
            <w:r>
              <w:rPr>
                <w:lang w:val="en-GB"/>
              </w:rPr>
              <w:t xml:space="preserve"> </w:t>
            </w:r>
            <w:r w:rsidRPr="00B74970">
              <w:rPr>
                <w:lang w:val="en-GB"/>
              </w:rPr>
              <w:t>”</w:t>
            </w:r>
            <w:r>
              <w:rPr>
                <w:lang w:val="en-GB"/>
              </w:rPr>
              <w:t>N</w:t>
            </w:r>
            <w:r w:rsidRPr="00B74970">
              <w:rPr>
                <w:lang w:val="en-GB"/>
              </w:rPr>
              <w:t>o</w:t>
            </w:r>
            <w:proofErr w:type="gramEnd"/>
            <w:r w:rsidRPr="00B74970">
              <w:rPr>
                <w:lang w:val="en-GB"/>
              </w:rPr>
              <w:t xml:space="preserve">” </w:t>
            </w:r>
            <w:r w:rsidRPr="00967088">
              <w:rPr>
                <w:lang w:val="en-GB"/>
              </w:rPr>
              <w:t>shall</w:t>
            </w:r>
            <w:r w:rsidRPr="00B74970">
              <w:rPr>
                <w:lang w:val="en-GB"/>
              </w:rPr>
              <w:t xml:space="preserve"> be provided. (</w:t>
            </w:r>
            <w:proofErr w:type="gramStart"/>
            <w:r w:rsidRPr="00B74970">
              <w:rPr>
                <w:lang w:val="en-GB"/>
              </w:rPr>
              <w:t>refer</w:t>
            </w:r>
            <w:proofErr w:type="gramEnd"/>
            <w:r w:rsidRPr="00B74970">
              <w:rPr>
                <w:lang w:val="en-GB"/>
              </w:rPr>
              <w:t xml:space="preserve"> to note or annex if necessary)</w:t>
            </w:r>
          </w:p>
        </w:tc>
      </w:tr>
      <w:tr w:rsidR="0035580A" w:rsidRPr="0024640C" w14:paraId="7DF52EA0" w14:textId="77777777" w:rsidTr="006A370D">
        <w:tc>
          <w:tcPr>
            <w:tcW w:w="3492" w:type="dxa"/>
            <w:gridSpan w:val="2"/>
            <w:vAlign w:val="center"/>
          </w:tcPr>
          <w:p w14:paraId="04E791AE" w14:textId="4B71B717" w:rsidR="0035580A" w:rsidRPr="00B74970" w:rsidRDefault="009D31C1" w:rsidP="00985AF2">
            <w:pPr>
              <w:rPr>
                <w:kern w:val="28"/>
                <w:lang w:val="en-GB"/>
              </w:rPr>
            </w:pPr>
            <w:r w:rsidRPr="00B74970">
              <w:rPr>
                <w:kern w:val="28"/>
                <w:lang w:val="en-GB"/>
              </w:rPr>
              <w:t>Overall assessment: is there a change?</w:t>
            </w:r>
          </w:p>
        </w:tc>
        <w:tc>
          <w:tcPr>
            <w:tcW w:w="585" w:type="dxa"/>
            <w:vAlign w:val="center"/>
          </w:tcPr>
          <w:p w14:paraId="42CC6DFE" w14:textId="77777777" w:rsidR="0035580A" w:rsidRPr="00B74970" w:rsidRDefault="0035580A" w:rsidP="00985AF2">
            <w:pPr>
              <w:jc w:val="center"/>
              <w:rPr>
                <w:lang w:val="en-GB"/>
              </w:rPr>
            </w:pPr>
          </w:p>
        </w:tc>
        <w:tc>
          <w:tcPr>
            <w:tcW w:w="567" w:type="dxa"/>
            <w:vAlign w:val="center"/>
          </w:tcPr>
          <w:p w14:paraId="37A48270" w14:textId="77777777" w:rsidR="0035580A" w:rsidRPr="00B74970" w:rsidRDefault="0035580A" w:rsidP="00985AF2">
            <w:pPr>
              <w:jc w:val="center"/>
              <w:rPr>
                <w:lang w:val="en-GB"/>
              </w:rPr>
            </w:pPr>
          </w:p>
        </w:tc>
        <w:tc>
          <w:tcPr>
            <w:tcW w:w="4565" w:type="dxa"/>
            <w:vAlign w:val="center"/>
          </w:tcPr>
          <w:p w14:paraId="3D2CE25F" w14:textId="77777777" w:rsidR="0035580A" w:rsidRPr="00B74970" w:rsidRDefault="0035580A" w:rsidP="00985AF2">
            <w:pPr>
              <w:rPr>
                <w:lang w:val="en-GB"/>
              </w:rPr>
            </w:pPr>
          </w:p>
        </w:tc>
      </w:tr>
      <w:bookmarkEnd w:id="3"/>
    </w:tbl>
    <w:p w14:paraId="594E95D9" w14:textId="79F6A476" w:rsidR="0035580A" w:rsidRPr="00B74970" w:rsidRDefault="0035580A" w:rsidP="0035580A">
      <w:pPr>
        <w:rPr>
          <w:lang w:val="en-GB" w:eastAsia="da-DK"/>
        </w:rPr>
      </w:pPr>
    </w:p>
    <w:p w14:paraId="13007660" w14:textId="77777777" w:rsidR="0035580A" w:rsidRPr="00B74970" w:rsidRDefault="0035580A" w:rsidP="0035580A">
      <w:pPr>
        <w:rPr>
          <w:lang w:val="en-GB"/>
        </w:rPr>
      </w:pPr>
    </w:p>
    <w:p w14:paraId="5B822EAD" w14:textId="77777777" w:rsidR="00696AC5" w:rsidRDefault="00696AC5">
      <w:pPr>
        <w:spacing w:after="0"/>
        <w:rPr>
          <w:rFonts w:cs="Arial"/>
          <w:b/>
          <w:sz w:val="28"/>
          <w:lang w:val="en-GB" w:eastAsia="da-DK"/>
        </w:rPr>
      </w:pPr>
      <w:bookmarkStart w:id="4" w:name="_Toc127817771"/>
      <w:r w:rsidRPr="008C1FCB">
        <w:rPr>
          <w:lang w:val="en-US"/>
        </w:rPr>
        <w:br w:type="page"/>
      </w:r>
    </w:p>
    <w:p w14:paraId="29D74915" w14:textId="0718BFC9" w:rsidR="0077504A" w:rsidRPr="00B74970" w:rsidRDefault="0077504A" w:rsidP="00E821AC">
      <w:pPr>
        <w:pStyle w:val="Overskrift2"/>
      </w:pPr>
      <w:r w:rsidRPr="00B74970">
        <w:lastRenderedPageBreak/>
        <w:t>Can the change impact light</w:t>
      </w:r>
      <w:r w:rsidR="006A370D" w:rsidRPr="00B74970">
        <w:t xml:space="preserve"> </w:t>
      </w:r>
      <w:r w:rsidRPr="00B74970">
        <w:t>rail safety?</w:t>
      </w:r>
      <w:bookmarkEnd w:id="4"/>
    </w:p>
    <w:p w14:paraId="6FA8B947" w14:textId="2B0542B0" w:rsidR="0077504A" w:rsidRPr="00B74970" w:rsidRDefault="0077504A" w:rsidP="0077504A">
      <w:pPr>
        <w:rPr>
          <w:lang w:val="en-GB"/>
        </w:rPr>
      </w:pPr>
      <w:r w:rsidRPr="00B74970">
        <w:rPr>
          <w:lang w:val="en-GB"/>
        </w:rPr>
        <w:t xml:space="preserve">If it was concluded from section 1.1 that it is NOT a change </w:t>
      </w:r>
      <w:proofErr w:type="gramStart"/>
      <w:r w:rsidRPr="00B74970">
        <w:rPr>
          <w:lang w:val="en-GB"/>
        </w:rPr>
        <w:t>but ”just</w:t>
      </w:r>
      <w:proofErr w:type="gramEnd"/>
      <w:r w:rsidRPr="00B74970">
        <w:rPr>
          <w:lang w:val="en-GB"/>
        </w:rPr>
        <w:t>” a</w:t>
      </w:r>
      <w:r w:rsidR="006A370D" w:rsidRPr="00B74970">
        <w:rPr>
          <w:lang w:val="en-GB"/>
        </w:rPr>
        <w:t xml:space="preserve"> maintenance activity</w:t>
      </w:r>
      <w:r w:rsidRPr="00B74970">
        <w:rPr>
          <w:lang w:val="en-GB"/>
        </w:rPr>
        <w:t>, it is not necessary to state your view on whether this can impact light</w:t>
      </w:r>
      <w:r w:rsidR="006A370D" w:rsidRPr="00B74970">
        <w:rPr>
          <w:lang w:val="en-GB"/>
        </w:rPr>
        <w:t xml:space="preserve"> </w:t>
      </w:r>
      <w:r w:rsidRPr="00B74970">
        <w:rPr>
          <w:lang w:val="en-GB"/>
        </w:rPr>
        <w:t>rail safety.</w:t>
      </w:r>
    </w:p>
    <w:p w14:paraId="477081DF" w14:textId="7F683495" w:rsidR="0077504A" w:rsidRDefault="0077504A" w:rsidP="0077504A">
      <w:pPr>
        <w:rPr>
          <w:color w:val="0070C0"/>
          <w:kern w:val="28"/>
          <w:lang w:val="en-GB"/>
        </w:rPr>
      </w:pPr>
      <w:r w:rsidRPr="00B74970">
        <w:rPr>
          <w:lang w:val="en-GB"/>
        </w:rPr>
        <w:t xml:space="preserve">If, on the </w:t>
      </w:r>
      <w:r w:rsidR="006A370D" w:rsidRPr="00B74970">
        <w:rPr>
          <w:lang w:val="en-GB"/>
        </w:rPr>
        <w:t>contrary</w:t>
      </w:r>
      <w:r w:rsidRPr="00B74970">
        <w:rPr>
          <w:lang w:val="en-GB"/>
        </w:rPr>
        <w:t>, there IS a change, its potential impact on light</w:t>
      </w:r>
      <w:r w:rsidR="006A370D" w:rsidRPr="00B74970">
        <w:rPr>
          <w:lang w:val="en-GB"/>
        </w:rPr>
        <w:t xml:space="preserve"> </w:t>
      </w:r>
      <w:r w:rsidRPr="00B74970">
        <w:rPr>
          <w:lang w:val="en-GB"/>
        </w:rPr>
        <w:t xml:space="preserve">rail safety </w:t>
      </w:r>
      <w:r w:rsidR="008551DD" w:rsidRPr="00B74970">
        <w:rPr>
          <w:lang w:val="en-GB"/>
        </w:rPr>
        <w:t>shall</w:t>
      </w:r>
      <w:r w:rsidRPr="00B74970">
        <w:rPr>
          <w:lang w:val="en-GB"/>
        </w:rPr>
        <w:t xml:space="preserve"> be assessed.</w:t>
      </w:r>
      <w:r w:rsidRPr="00B74970">
        <w:rPr>
          <w:color w:val="0070C0"/>
          <w:kern w:val="28"/>
          <w:lang w:val="en-GB"/>
        </w:rPr>
        <w:t xml:space="preserve"> </w:t>
      </w:r>
    </w:p>
    <w:p w14:paraId="5BB63BA0" w14:textId="5A10FFFB" w:rsidR="00816214" w:rsidRPr="008C1FCB" w:rsidRDefault="00816214" w:rsidP="0077504A">
      <w:pPr>
        <w:rPr>
          <w:lang w:val="en-US"/>
        </w:rPr>
      </w:pPr>
      <w:r w:rsidRPr="00816214">
        <w:rPr>
          <w:lang w:val="en-US"/>
        </w:rPr>
        <w:t xml:space="preserve">The assessment and the </w:t>
      </w:r>
      <w:r>
        <w:rPr>
          <w:lang w:val="en-US"/>
        </w:rPr>
        <w:t>supporting argumentation</w:t>
      </w:r>
      <w:r w:rsidRPr="00816214">
        <w:rPr>
          <w:lang w:val="en-US"/>
        </w:rPr>
        <w:t xml:space="preserve"> </w:t>
      </w:r>
      <w:r w:rsidR="00677D84">
        <w:rPr>
          <w:lang w:val="en-US"/>
        </w:rPr>
        <w:t>mustn’t</w:t>
      </w:r>
      <w:r w:rsidRPr="00816214">
        <w:rPr>
          <w:lang w:val="en-US"/>
        </w:rPr>
        <w:t xml:space="preserve"> </w:t>
      </w:r>
      <w:r>
        <w:rPr>
          <w:lang w:val="en-US"/>
        </w:rPr>
        <w:t>include existing safety barriers.</w:t>
      </w:r>
      <w:r w:rsidR="00A94860">
        <w:rPr>
          <w:lang w:val="en-US"/>
        </w:rPr>
        <w:t xml:space="preserve"> </w:t>
      </w:r>
      <w:bookmarkStart w:id="5" w:name="_Hlk127817245"/>
      <w:r w:rsidR="00A94860">
        <w:rPr>
          <w:lang w:val="en-US"/>
        </w:rPr>
        <w:t>This means that</w:t>
      </w:r>
      <w:r w:rsidR="00C368C5">
        <w:rPr>
          <w:lang w:val="en-US"/>
        </w:rPr>
        <w:t xml:space="preserve"> it</w:t>
      </w:r>
      <w:r w:rsidR="00A94860">
        <w:rPr>
          <w:lang w:val="en-US"/>
        </w:rPr>
        <w:t xml:space="preserve"> must be assessed whether the change </w:t>
      </w:r>
      <w:r w:rsidR="0054080C">
        <w:rPr>
          <w:lang w:val="en-US"/>
        </w:rPr>
        <w:t>would</w:t>
      </w:r>
      <w:r w:rsidR="00A94860">
        <w:rPr>
          <w:lang w:val="en-US"/>
        </w:rPr>
        <w:t xml:space="preserve"> have an impact on light rail safety </w:t>
      </w:r>
      <w:r w:rsidR="0054080C">
        <w:rPr>
          <w:lang w:val="en-US"/>
        </w:rPr>
        <w:t>if</w:t>
      </w:r>
      <w:r w:rsidR="00A94860">
        <w:rPr>
          <w:lang w:val="en-US"/>
        </w:rPr>
        <w:t xml:space="preserve"> implemented without introducing safety barriers to accommodate a potentially increased risk.</w:t>
      </w:r>
      <w:bookmarkEnd w:id="5"/>
    </w:p>
    <w:p w14:paraId="452DAE77" w14:textId="3283637C" w:rsidR="000B0632" w:rsidRPr="00B74970" w:rsidRDefault="000B0632" w:rsidP="0077504A">
      <w:pPr>
        <w:rPr>
          <w:color w:val="00B0F0"/>
          <w:kern w:val="28"/>
          <w:lang w:val="en-GB"/>
        </w:rPr>
      </w:pPr>
      <w:r w:rsidRPr="00B74970">
        <w:rPr>
          <w:color w:val="00B0F0"/>
          <w:kern w:val="28"/>
          <w:lang w:val="en-GB"/>
        </w:rPr>
        <w:t>(</w:t>
      </w:r>
      <w:r w:rsidR="0077504A" w:rsidRPr="00B74970">
        <w:rPr>
          <w:color w:val="00B0F0"/>
          <w:kern w:val="28"/>
          <w:lang w:val="en-GB"/>
        </w:rPr>
        <w:t>Thus</w:t>
      </w:r>
      <w:r w:rsidR="008551DD" w:rsidRPr="00B74970">
        <w:rPr>
          <w:color w:val="00B0F0"/>
          <w:kern w:val="28"/>
          <w:lang w:val="en-GB"/>
        </w:rPr>
        <w:t>,</w:t>
      </w:r>
      <w:r w:rsidR="0077504A" w:rsidRPr="00B74970">
        <w:rPr>
          <w:color w:val="00B0F0"/>
          <w:kern w:val="28"/>
          <w:lang w:val="en-GB"/>
        </w:rPr>
        <w:t xml:space="preserve"> fill out the following tables only if there IS a CHANGE</w:t>
      </w:r>
      <w:r w:rsidRPr="00B74970">
        <w:rPr>
          <w:color w:val="00B0F0"/>
          <w:kern w:val="28"/>
          <w:lang w:val="en-GB"/>
        </w:rPr>
        <w:t>).</w:t>
      </w:r>
    </w:p>
    <w:tbl>
      <w:tblPr>
        <w:tblStyle w:val="Tabel-Gitter"/>
        <w:tblW w:w="9209" w:type="dxa"/>
        <w:tblLayout w:type="fixed"/>
        <w:tblLook w:val="04A0" w:firstRow="1" w:lastRow="0" w:firstColumn="1" w:lastColumn="0" w:noHBand="0" w:noVBand="1"/>
      </w:tblPr>
      <w:tblGrid>
        <w:gridCol w:w="3492"/>
        <w:gridCol w:w="585"/>
        <w:gridCol w:w="567"/>
        <w:gridCol w:w="4565"/>
      </w:tblGrid>
      <w:tr w:rsidR="00620E27" w:rsidRPr="0024640C" w14:paraId="1D442672" w14:textId="77777777" w:rsidTr="00692719">
        <w:tc>
          <w:tcPr>
            <w:tcW w:w="3492" w:type="dxa"/>
            <w:vAlign w:val="center"/>
          </w:tcPr>
          <w:p w14:paraId="13102DF8" w14:textId="77777777" w:rsidR="00620E27" w:rsidRPr="00B74970" w:rsidRDefault="00620E27" w:rsidP="00620E27">
            <w:pPr>
              <w:rPr>
                <w:kern w:val="28"/>
                <w:lang w:val="en-GB"/>
              </w:rPr>
            </w:pPr>
          </w:p>
        </w:tc>
        <w:tc>
          <w:tcPr>
            <w:tcW w:w="585" w:type="dxa"/>
            <w:vAlign w:val="center"/>
          </w:tcPr>
          <w:p w14:paraId="6EC03465" w14:textId="0CB35266" w:rsidR="00620E27" w:rsidRPr="00B74970" w:rsidRDefault="00620E27" w:rsidP="00620E27">
            <w:pPr>
              <w:jc w:val="center"/>
              <w:rPr>
                <w:b/>
                <w:lang w:val="en-GB"/>
              </w:rPr>
            </w:pPr>
            <w:r w:rsidRPr="00B74970">
              <w:rPr>
                <w:b/>
                <w:lang w:val="en-GB"/>
              </w:rPr>
              <w:t>Yes</w:t>
            </w:r>
          </w:p>
        </w:tc>
        <w:tc>
          <w:tcPr>
            <w:tcW w:w="567" w:type="dxa"/>
            <w:vAlign w:val="center"/>
          </w:tcPr>
          <w:p w14:paraId="5EA6F476" w14:textId="2570C7EF" w:rsidR="00620E27" w:rsidRPr="00B74970" w:rsidRDefault="00620E27" w:rsidP="00620E27">
            <w:pPr>
              <w:jc w:val="center"/>
              <w:rPr>
                <w:b/>
                <w:lang w:val="en-GB"/>
              </w:rPr>
            </w:pPr>
            <w:r w:rsidRPr="00B74970">
              <w:rPr>
                <w:b/>
                <w:lang w:val="en-GB"/>
              </w:rPr>
              <w:t>No</w:t>
            </w:r>
          </w:p>
        </w:tc>
        <w:tc>
          <w:tcPr>
            <w:tcW w:w="4565" w:type="dxa"/>
            <w:vAlign w:val="center"/>
          </w:tcPr>
          <w:p w14:paraId="45FD30C1" w14:textId="435A4E7C" w:rsidR="00620E27" w:rsidRPr="00B74970" w:rsidRDefault="00B74970" w:rsidP="00620E27">
            <w:pPr>
              <w:rPr>
                <w:lang w:val="en-GB"/>
              </w:rPr>
            </w:pPr>
            <w:r w:rsidRPr="00B74970">
              <w:rPr>
                <w:lang w:val="en-GB"/>
              </w:rPr>
              <w:t>L</w:t>
            </w:r>
            <w:r w:rsidR="00620E27" w:rsidRPr="00B74970">
              <w:rPr>
                <w:lang w:val="en-GB"/>
              </w:rPr>
              <w:t>ine of reasoning</w:t>
            </w:r>
            <w:r w:rsidRPr="00B74970">
              <w:rPr>
                <w:lang w:val="en-GB"/>
              </w:rPr>
              <w:t xml:space="preserve"> </w:t>
            </w:r>
            <w:r w:rsidRPr="00967088">
              <w:rPr>
                <w:lang w:val="en-GB"/>
              </w:rPr>
              <w:t>shall</w:t>
            </w:r>
            <w:r w:rsidRPr="00B74970">
              <w:rPr>
                <w:lang w:val="en-GB"/>
              </w:rPr>
              <w:t xml:space="preserve"> be provided</w:t>
            </w:r>
            <w:r w:rsidR="00620E27" w:rsidRPr="00B74970">
              <w:rPr>
                <w:lang w:val="en-GB"/>
              </w:rPr>
              <w:t xml:space="preserve"> if it is concluded that the change does </w:t>
            </w:r>
            <w:r w:rsidR="00967088">
              <w:rPr>
                <w:lang w:val="en-GB"/>
              </w:rPr>
              <w:t>not</w:t>
            </w:r>
            <w:r w:rsidR="00620E27" w:rsidRPr="00B74970">
              <w:rPr>
                <w:lang w:val="en-GB"/>
              </w:rPr>
              <w:t xml:space="preserve"> impact light</w:t>
            </w:r>
            <w:r w:rsidR="008551DD" w:rsidRPr="00B74970">
              <w:rPr>
                <w:lang w:val="en-GB"/>
              </w:rPr>
              <w:t xml:space="preserve"> </w:t>
            </w:r>
            <w:r w:rsidR="00620E27" w:rsidRPr="00B74970">
              <w:rPr>
                <w:lang w:val="en-GB"/>
              </w:rPr>
              <w:t xml:space="preserve">rail safety </w:t>
            </w:r>
          </w:p>
        </w:tc>
      </w:tr>
      <w:tr w:rsidR="000B0632" w:rsidRPr="0024640C" w14:paraId="2248FE44" w14:textId="77777777" w:rsidTr="00692719">
        <w:tc>
          <w:tcPr>
            <w:tcW w:w="3492" w:type="dxa"/>
            <w:vAlign w:val="center"/>
          </w:tcPr>
          <w:p w14:paraId="5A839E15" w14:textId="68F407DA" w:rsidR="000B0632" w:rsidRPr="00B74970" w:rsidRDefault="0077504A" w:rsidP="00985AF2">
            <w:pPr>
              <w:rPr>
                <w:kern w:val="28"/>
                <w:lang w:val="en-GB"/>
              </w:rPr>
            </w:pPr>
            <w:r w:rsidRPr="00B74970">
              <w:rPr>
                <w:kern w:val="28"/>
                <w:lang w:val="en-GB"/>
              </w:rPr>
              <w:t>Can the change impact light</w:t>
            </w:r>
            <w:r w:rsidR="008551DD" w:rsidRPr="00B74970">
              <w:rPr>
                <w:kern w:val="28"/>
                <w:lang w:val="en-GB"/>
              </w:rPr>
              <w:t xml:space="preserve"> </w:t>
            </w:r>
            <w:r w:rsidRPr="00B74970">
              <w:rPr>
                <w:kern w:val="28"/>
                <w:lang w:val="en-GB"/>
              </w:rPr>
              <w:t>rail safety</w:t>
            </w:r>
            <w:r w:rsidR="008551DD" w:rsidRPr="00B74970">
              <w:rPr>
                <w:rStyle w:val="Fodnotehenvisning"/>
                <w:kern w:val="28"/>
                <w:lang w:val="en-GB"/>
              </w:rPr>
              <w:footnoteReference w:id="1"/>
            </w:r>
            <w:r w:rsidR="00A94860" w:rsidRPr="008C1FCB">
              <w:rPr>
                <w:kern w:val="28"/>
                <w:lang w:val="en-US"/>
              </w:rPr>
              <w:t xml:space="preserve"> , </w:t>
            </w:r>
            <w:proofErr w:type="gramStart"/>
            <w:r w:rsidR="00A94860" w:rsidRPr="00284E01">
              <w:rPr>
                <w:kern w:val="28"/>
                <w:lang w:val="en-GB"/>
              </w:rPr>
              <w:t>e.g.</w:t>
            </w:r>
            <w:proofErr w:type="gramEnd"/>
            <w:r w:rsidR="00A94860" w:rsidRPr="00284E01">
              <w:rPr>
                <w:kern w:val="28"/>
                <w:lang w:val="en-GB"/>
              </w:rPr>
              <w:t xml:space="preserve"> can it cause a light rail safety hazard</w:t>
            </w:r>
            <w:r w:rsidR="00A94860" w:rsidRPr="00284E01">
              <w:rPr>
                <w:rStyle w:val="Fodnotehenvisning"/>
                <w:kern w:val="28"/>
                <w:lang w:val="en-GB"/>
              </w:rPr>
              <w:footnoteReference w:id="2"/>
            </w:r>
            <w:r w:rsidR="00A94860" w:rsidRPr="00284E01">
              <w:rPr>
                <w:kern w:val="28"/>
                <w:lang w:val="en-GB"/>
              </w:rPr>
              <w:t>?</w:t>
            </w:r>
          </w:p>
        </w:tc>
        <w:tc>
          <w:tcPr>
            <w:tcW w:w="585" w:type="dxa"/>
            <w:vAlign w:val="center"/>
          </w:tcPr>
          <w:p w14:paraId="06546E17" w14:textId="77777777" w:rsidR="000B0632" w:rsidRPr="00B74970" w:rsidRDefault="000B0632" w:rsidP="00985AF2">
            <w:pPr>
              <w:jc w:val="center"/>
              <w:rPr>
                <w:lang w:val="en-GB"/>
              </w:rPr>
            </w:pPr>
          </w:p>
        </w:tc>
        <w:tc>
          <w:tcPr>
            <w:tcW w:w="567" w:type="dxa"/>
            <w:vAlign w:val="center"/>
          </w:tcPr>
          <w:p w14:paraId="70100F64" w14:textId="77777777" w:rsidR="000B0632" w:rsidRPr="00B74970" w:rsidRDefault="000B0632" w:rsidP="00985AF2">
            <w:pPr>
              <w:jc w:val="center"/>
              <w:rPr>
                <w:lang w:val="en-GB"/>
              </w:rPr>
            </w:pPr>
          </w:p>
        </w:tc>
        <w:tc>
          <w:tcPr>
            <w:tcW w:w="4565" w:type="dxa"/>
            <w:vAlign w:val="center"/>
          </w:tcPr>
          <w:p w14:paraId="332B6185" w14:textId="77777777" w:rsidR="000B0632" w:rsidRPr="00B74970" w:rsidRDefault="000B0632" w:rsidP="00985AF2">
            <w:pPr>
              <w:rPr>
                <w:lang w:val="en-GB"/>
              </w:rPr>
            </w:pPr>
          </w:p>
        </w:tc>
      </w:tr>
    </w:tbl>
    <w:p w14:paraId="2536A412" w14:textId="4D26E9C5" w:rsidR="000B0632" w:rsidRPr="00B74970" w:rsidRDefault="000B0632" w:rsidP="00C57218">
      <w:pPr>
        <w:rPr>
          <w:lang w:val="en-GB" w:eastAsia="da-DK"/>
        </w:rPr>
      </w:pPr>
    </w:p>
    <w:p w14:paraId="62245EB7" w14:textId="77777777" w:rsidR="00AB4F0B" w:rsidRPr="00B74970" w:rsidRDefault="00AB4F0B" w:rsidP="00C57218">
      <w:pPr>
        <w:rPr>
          <w:lang w:val="en-GB" w:eastAsia="da-DK"/>
        </w:rPr>
      </w:pPr>
    </w:p>
    <w:p w14:paraId="6545FD6E" w14:textId="2B2E69EE" w:rsidR="000010A0" w:rsidRPr="00B74970" w:rsidRDefault="005545D3" w:rsidP="00E821AC">
      <w:pPr>
        <w:pStyle w:val="Overskrift2"/>
      </w:pPr>
      <w:bookmarkStart w:id="6" w:name="_Toc127817772"/>
      <w:r w:rsidRPr="00B74970">
        <w:t>Can the change affect the</w:t>
      </w:r>
      <w:r w:rsidR="00752A48" w:rsidRPr="00B74970">
        <w:t xml:space="preserve"> existing</w:t>
      </w:r>
      <w:r w:rsidRPr="00B74970">
        <w:t xml:space="preserve"> certificates or permits?</w:t>
      </w:r>
      <w:bookmarkEnd w:id="6"/>
    </w:p>
    <w:p w14:paraId="6D1DBB9F" w14:textId="1074B499" w:rsidR="00A45CA2" w:rsidRPr="00B74970" w:rsidRDefault="00A45CA2" w:rsidP="000010A0">
      <w:pPr>
        <w:rPr>
          <w:lang w:val="en-GB"/>
        </w:rPr>
      </w:pPr>
      <w:r w:rsidRPr="00B74970">
        <w:rPr>
          <w:lang w:val="en-GB"/>
        </w:rPr>
        <w:t xml:space="preserve">If it was concluded from section 1.1 that it is NOT a change </w:t>
      </w:r>
      <w:proofErr w:type="gramStart"/>
      <w:r w:rsidRPr="00B74970">
        <w:rPr>
          <w:lang w:val="en-GB"/>
        </w:rPr>
        <w:t>but ”just</w:t>
      </w:r>
      <w:proofErr w:type="gramEnd"/>
      <w:r w:rsidRPr="00B74970">
        <w:rPr>
          <w:lang w:val="en-GB"/>
        </w:rPr>
        <w:t xml:space="preserve">” a </w:t>
      </w:r>
      <w:r w:rsidR="008551DD" w:rsidRPr="00B74970">
        <w:rPr>
          <w:lang w:val="en-GB"/>
        </w:rPr>
        <w:t>maintenance activity</w:t>
      </w:r>
      <w:r w:rsidRPr="00B74970">
        <w:rPr>
          <w:lang w:val="en-GB"/>
        </w:rPr>
        <w:t xml:space="preserve">, it is not necessary to state your view on whether this can impact </w:t>
      </w:r>
      <w:r w:rsidR="007639A0" w:rsidRPr="00B74970">
        <w:rPr>
          <w:lang w:val="en-GB"/>
        </w:rPr>
        <w:t>the existing certificates or permits</w:t>
      </w:r>
      <w:r w:rsidRPr="00B74970">
        <w:rPr>
          <w:lang w:val="en-GB"/>
        </w:rPr>
        <w:t>.</w:t>
      </w:r>
    </w:p>
    <w:p w14:paraId="280BFF6A" w14:textId="730908A3" w:rsidR="00A45CA2" w:rsidRPr="00B74970" w:rsidRDefault="00A45CA2" w:rsidP="000010A0">
      <w:pPr>
        <w:rPr>
          <w:lang w:val="en-GB"/>
        </w:rPr>
      </w:pPr>
      <w:r w:rsidRPr="00B74970">
        <w:rPr>
          <w:lang w:val="en-GB"/>
        </w:rPr>
        <w:t xml:space="preserve">If, on the </w:t>
      </w:r>
      <w:r w:rsidR="00A57853" w:rsidRPr="00B74970">
        <w:rPr>
          <w:lang w:val="en-GB"/>
        </w:rPr>
        <w:t>contrary</w:t>
      </w:r>
      <w:r w:rsidRPr="00B74970">
        <w:rPr>
          <w:lang w:val="en-GB"/>
        </w:rPr>
        <w:t xml:space="preserve">, it IS a change AND this change concerns </w:t>
      </w:r>
      <w:r w:rsidR="006B73EF" w:rsidRPr="00B74970">
        <w:rPr>
          <w:lang w:val="en-GB"/>
        </w:rPr>
        <w:t xml:space="preserve">traffic </w:t>
      </w:r>
      <w:r w:rsidR="008551DD" w:rsidRPr="00B74970">
        <w:rPr>
          <w:lang w:val="en-GB"/>
        </w:rPr>
        <w:t xml:space="preserve">operations or </w:t>
      </w:r>
      <w:r w:rsidRPr="00B74970">
        <w:rPr>
          <w:lang w:val="en-GB"/>
        </w:rPr>
        <w:t>rolling stock</w:t>
      </w:r>
      <w:r w:rsidR="004C652D" w:rsidRPr="00B74970">
        <w:rPr>
          <w:lang w:val="en-GB"/>
        </w:rPr>
        <w:t xml:space="preserve">, </w:t>
      </w:r>
      <w:r w:rsidR="008551DD" w:rsidRPr="00B74970">
        <w:rPr>
          <w:lang w:val="en-GB"/>
        </w:rPr>
        <w:t>the potential impact on existing certificates</w:t>
      </w:r>
      <w:r w:rsidR="00752A48" w:rsidRPr="00B74970">
        <w:rPr>
          <w:lang w:val="en-GB"/>
        </w:rPr>
        <w:t xml:space="preserve"> or permits</w:t>
      </w:r>
      <w:r w:rsidR="008551DD" w:rsidRPr="00B74970">
        <w:rPr>
          <w:lang w:val="en-GB"/>
        </w:rPr>
        <w:t xml:space="preserve"> shall be assessed.</w:t>
      </w:r>
    </w:p>
    <w:p w14:paraId="6E967D2E" w14:textId="485D8879" w:rsidR="000010A0" w:rsidRPr="00B74970" w:rsidRDefault="000010A0" w:rsidP="000010A0">
      <w:pPr>
        <w:rPr>
          <w:color w:val="00B0F0"/>
          <w:kern w:val="28"/>
          <w:lang w:val="en-GB"/>
        </w:rPr>
      </w:pPr>
      <w:r w:rsidRPr="00B74970">
        <w:rPr>
          <w:color w:val="00B0F0"/>
          <w:kern w:val="28"/>
          <w:lang w:val="en-GB"/>
        </w:rPr>
        <w:t>(</w:t>
      </w:r>
      <w:r w:rsidR="004C652D" w:rsidRPr="00B74970">
        <w:rPr>
          <w:color w:val="00B0F0"/>
          <w:kern w:val="28"/>
          <w:lang w:val="en-GB"/>
        </w:rPr>
        <w:t>Thus</w:t>
      </w:r>
      <w:r w:rsidR="008551DD" w:rsidRPr="00B74970">
        <w:rPr>
          <w:color w:val="00B0F0"/>
          <w:kern w:val="28"/>
          <w:lang w:val="en-GB"/>
        </w:rPr>
        <w:t>,</w:t>
      </w:r>
      <w:r w:rsidR="004C652D" w:rsidRPr="00B74970">
        <w:rPr>
          <w:color w:val="00B0F0"/>
          <w:kern w:val="28"/>
          <w:lang w:val="en-GB"/>
        </w:rPr>
        <w:t xml:space="preserve"> fill out the following table </w:t>
      </w:r>
      <w:r w:rsidR="004C652D" w:rsidRPr="00B74970">
        <w:rPr>
          <w:color w:val="00B0F0"/>
          <w:kern w:val="28"/>
          <w:u w:val="single"/>
          <w:lang w:val="en-GB"/>
        </w:rPr>
        <w:t>only if</w:t>
      </w:r>
      <w:r w:rsidR="004C652D" w:rsidRPr="00B74970">
        <w:rPr>
          <w:color w:val="00B0F0"/>
          <w:kern w:val="28"/>
          <w:lang w:val="en-GB"/>
        </w:rPr>
        <w:t xml:space="preserve"> it IS a CHANGE</w:t>
      </w:r>
      <w:r w:rsidRPr="00B74970">
        <w:rPr>
          <w:color w:val="00B0F0"/>
          <w:kern w:val="28"/>
          <w:lang w:val="en-GB"/>
        </w:rPr>
        <w:t>).</w:t>
      </w:r>
    </w:p>
    <w:tbl>
      <w:tblPr>
        <w:tblStyle w:val="Tabel-Gitter"/>
        <w:tblW w:w="9209" w:type="dxa"/>
        <w:tblLayout w:type="fixed"/>
        <w:tblLook w:val="04A0" w:firstRow="1" w:lastRow="0" w:firstColumn="1" w:lastColumn="0" w:noHBand="0" w:noVBand="1"/>
      </w:tblPr>
      <w:tblGrid>
        <w:gridCol w:w="4039"/>
        <w:gridCol w:w="841"/>
        <w:gridCol w:w="841"/>
        <w:gridCol w:w="3488"/>
      </w:tblGrid>
      <w:tr w:rsidR="000010A0" w:rsidRPr="0024640C" w14:paraId="1A2EFB9A" w14:textId="77777777" w:rsidTr="00204FBD">
        <w:tc>
          <w:tcPr>
            <w:tcW w:w="4039" w:type="dxa"/>
            <w:tcBorders>
              <w:bottom w:val="nil"/>
            </w:tcBorders>
            <w:vAlign w:val="center"/>
          </w:tcPr>
          <w:p w14:paraId="3EC17FFC" w14:textId="77777777" w:rsidR="000010A0" w:rsidRPr="00B74970" w:rsidRDefault="000010A0" w:rsidP="00985AF2">
            <w:pPr>
              <w:rPr>
                <w:kern w:val="28"/>
                <w:lang w:val="en-GB"/>
              </w:rPr>
            </w:pPr>
          </w:p>
        </w:tc>
        <w:tc>
          <w:tcPr>
            <w:tcW w:w="841" w:type="dxa"/>
            <w:vAlign w:val="center"/>
          </w:tcPr>
          <w:p w14:paraId="2057BCB7" w14:textId="1F1E8972" w:rsidR="000010A0" w:rsidRPr="00B74970" w:rsidRDefault="00EA7A39" w:rsidP="00985AF2">
            <w:pPr>
              <w:jc w:val="center"/>
              <w:rPr>
                <w:b/>
                <w:lang w:val="en-GB"/>
              </w:rPr>
            </w:pPr>
            <w:r w:rsidRPr="00B74970">
              <w:rPr>
                <w:b/>
                <w:lang w:val="en-GB"/>
              </w:rPr>
              <w:t>Yes</w:t>
            </w:r>
          </w:p>
        </w:tc>
        <w:tc>
          <w:tcPr>
            <w:tcW w:w="841" w:type="dxa"/>
            <w:vAlign w:val="center"/>
          </w:tcPr>
          <w:p w14:paraId="60EF8DF9" w14:textId="5CA19EEE" w:rsidR="000010A0" w:rsidRPr="00B74970" w:rsidRDefault="00EA7A39" w:rsidP="00985AF2">
            <w:pPr>
              <w:jc w:val="center"/>
              <w:rPr>
                <w:b/>
                <w:lang w:val="en-GB"/>
              </w:rPr>
            </w:pPr>
            <w:r w:rsidRPr="00B74970">
              <w:rPr>
                <w:b/>
                <w:lang w:val="en-GB"/>
              </w:rPr>
              <w:t>No</w:t>
            </w:r>
          </w:p>
        </w:tc>
        <w:tc>
          <w:tcPr>
            <w:tcW w:w="3488" w:type="dxa"/>
            <w:vAlign w:val="center"/>
          </w:tcPr>
          <w:p w14:paraId="61266CF6" w14:textId="566B1245" w:rsidR="000010A0" w:rsidRPr="00B74970" w:rsidRDefault="00EA7A39" w:rsidP="00985AF2">
            <w:pPr>
              <w:rPr>
                <w:lang w:val="en-GB"/>
              </w:rPr>
            </w:pPr>
            <w:r w:rsidRPr="00B74970">
              <w:rPr>
                <w:lang w:val="en-GB"/>
              </w:rPr>
              <w:t xml:space="preserve">Provide line of reasoning if </w:t>
            </w:r>
            <w:r w:rsidR="00974360" w:rsidRPr="00B74970">
              <w:rPr>
                <w:lang w:val="en-GB"/>
              </w:rPr>
              <w:t>the question is answered with “No”.</w:t>
            </w:r>
          </w:p>
        </w:tc>
      </w:tr>
      <w:tr w:rsidR="000010A0" w:rsidRPr="0024640C" w14:paraId="05314E99" w14:textId="77777777" w:rsidTr="00204FBD">
        <w:tc>
          <w:tcPr>
            <w:tcW w:w="4039" w:type="dxa"/>
            <w:vAlign w:val="center"/>
          </w:tcPr>
          <w:p w14:paraId="1776FB72" w14:textId="71A8BCD4" w:rsidR="000010A0" w:rsidRPr="00B74970" w:rsidRDefault="007639A0" w:rsidP="00985AF2">
            <w:pPr>
              <w:rPr>
                <w:i/>
                <w:kern w:val="28"/>
                <w:lang w:val="en-GB"/>
              </w:rPr>
            </w:pPr>
            <w:r w:rsidRPr="00B74970">
              <w:rPr>
                <w:kern w:val="28"/>
                <w:lang w:val="en-GB"/>
              </w:rPr>
              <w:t xml:space="preserve">Shall the </w:t>
            </w:r>
            <w:r w:rsidR="00204FBD">
              <w:rPr>
                <w:kern w:val="28"/>
                <w:lang w:val="en-GB"/>
              </w:rPr>
              <w:t>existing certificates or permits</w:t>
            </w:r>
            <w:r w:rsidRPr="00B74970">
              <w:rPr>
                <w:kern w:val="28"/>
                <w:lang w:val="en-GB"/>
              </w:rPr>
              <w:t xml:space="preserve"> be updated</w:t>
            </w:r>
            <w:r w:rsidR="009D31C1" w:rsidRPr="00B74970">
              <w:rPr>
                <w:kern w:val="28"/>
                <w:lang w:val="en-GB"/>
              </w:rPr>
              <w:t>?</w:t>
            </w:r>
          </w:p>
        </w:tc>
        <w:tc>
          <w:tcPr>
            <w:tcW w:w="841" w:type="dxa"/>
            <w:vAlign w:val="center"/>
          </w:tcPr>
          <w:p w14:paraId="4A98F63E" w14:textId="77777777" w:rsidR="000010A0" w:rsidRPr="00B74970" w:rsidRDefault="000010A0" w:rsidP="00985AF2">
            <w:pPr>
              <w:jc w:val="center"/>
              <w:rPr>
                <w:lang w:val="en-GB"/>
              </w:rPr>
            </w:pPr>
          </w:p>
        </w:tc>
        <w:tc>
          <w:tcPr>
            <w:tcW w:w="841" w:type="dxa"/>
            <w:vAlign w:val="center"/>
          </w:tcPr>
          <w:p w14:paraId="692B7A58" w14:textId="77777777" w:rsidR="000010A0" w:rsidRPr="00B74970" w:rsidRDefault="000010A0" w:rsidP="00985AF2">
            <w:pPr>
              <w:jc w:val="center"/>
              <w:rPr>
                <w:lang w:val="en-GB"/>
              </w:rPr>
            </w:pPr>
          </w:p>
        </w:tc>
        <w:tc>
          <w:tcPr>
            <w:tcW w:w="3488" w:type="dxa"/>
            <w:vAlign w:val="center"/>
          </w:tcPr>
          <w:p w14:paraId="4401694C" w14:textId="77777777" w:rsidR="000010A0" w:rsidRPr="00B74970" w:rsidRDefault="000010A0" w:rsidP="00985AF2">
            <w:pPr>
              <w:rPr>
                <w:lang w:val="en-GB"/>
              </w:rPr>
            </w:pPr>
          </w:p>
        </w:tc>
      </w:tr>
    </w:tbl>
    <w:p w14:paraId="1CCF4062" w14:textId="34F2B931" w:rsidR="00C64C59" w:rsidRDefault="00C64C59" w:rsidP="00C57218">
      <w:pPr>
        <w:rPr>
          <w:lang w:val="en-GB" w:eastAsia="da-DK"/>
        </w:rPr>
      </w:pPr>
    </w:p>
    <w:p w14:paraId="5EB76211" w14:textId="77777777" w:rsidR="00904EC6" w:rsidRPr="00B74970" w:rsidRDefault="00904EC6" w:rsidP="00C57218">
      <w:pPr>
        <w:rPr>
          <w:lang w:val="en-GB" w:eastAsia="da-DK"/>
        </w:rPr>
      </w:pPr>
    </w:p>
    <w:p w14:paraId="375F4CD6" w14:textId="5AEE74CC" w:rsidR="00A57853" w:rsidRPr="00B74970" w:rsidRDefault="00A57853" w:rsidP="00E821AC">
      <w:pPr>
        <w:pStyle w:val="Overskrift2"/>
      </w:pPr>
      <w:bookmarkStart w:id="7" w:name="_Toc127817773"/>
      <w:r w:rsidRPr="00B74970">
        <w:t xml:space="preserve">Can the change affect the technical </w:t>
      </w:r>
      <w:r w:rsidR="006B73EF" w:rsidRPr="00B74970">
        <w:t xml:space="preserve">and/or operational </w:t>
      </w:r>
      <w:r w:rsidRPr="00B74970">
        <w:t>rules?</w:t>
      </w:r>
      <w:bookmarkEnd w:id="7"/>
    </w:p>
    <w:p w14:paraId="692EE984" w14:textId="45041284" w:rsidR="006B73EF" w:rsidRPr="00B74970" w:rsidRDefault="00137E49" w:rsidP="006B73EF">
      <w:pPr>
        <w:pStyle w:val="Overskrift3"/>
        <w:rPr>
          <w:color w:val="auto"/>
          <w:lang w:val="en-GB"/>
        </w:rPr>
      </w:pPr>
      <w:bookmarkStart w:id="8" w:name="_Toc127817774"/>
      <w:r w:rsidRPr="00B74970">
        <w:rPr>
          <w:color w:val="auto"/>
          <w:lang w:val="en-GB"/>
        </w:rPr>
        <w:t>Technical rules</w:t>
      </w:r>
      <w:bookmarkEnd w:id="8"/>
    </w:p>
    <w:p w14:paraId="27F4BA15" w14:textId="326D59EA" w:rsidR="00A57853" w:rsidRPr="00B74970" w:rsidRDefault="00A57853" w:rsidP="00A57853">
      <w:pPr>
        <w:rPr>
          <w:lang w:val="en-GB"/>
        </w:rPr>
      </w:pPr>
      <w:r w:rsidRPr="00B74970">
        <w:rPr>
          <w:lang w:val="en-GB"/>
        </w:rPr>
        <w:t xml:space="preserve">If it was concluded from section 1.1 that it is NOT a change </w:t>
      </w:r>
      <w:proofErr w:type="gramStart"/>
      <w:r w:rsidRPr="00B74970">
        <w:rPr>
          <w:lang w:val="en-GB"/>
        </w:rPr>
        <w:t>but ”just</w:t>
      </w:r>
      <w:proofErr w:type="gramEnd"/>
      <w:r w:rsidRPr="00B74970">
        <w:rPr>
          <w:lang w:val="en-GB"/>
        </w:rPr>
        <w:t>” a maintenance activity, it is not necessary to state your view on whether this can affect the technical rules.</w:t>
      </w:r>
    </w:p>
    <w:p w14:paraId="72936DCD" w14:textId="11029F1E" w:rsidR="00A57853" w:rsidRPr="00B74970" w:rsidRDefault="00A57853" w:rsidP="00A57853">
      <w:pPr>
        <w:rPr>
          <w:lang w:val="en-GB"/>
        </w:rPr>
      </w:pPr>
      <w:r w:rsidRPr="00B74970">
        <w:rPr>
          <w:lang w:val="en-GB"/>
        </w:rPr>
        <w:t xml:space="preserve">If, on the contrary, it IS a change AND this change concerns </w:t>
      </w:r>
      <w:r w:rsidR="00137E49" w:rsidRPr="00B74970">
        <w:rPr>
          <w:lang w:val="en-GB"/>
        </w:rPr>
        <w:t xml:space="preserve">traffic </w:t>
      </w:r>
      <w:r w:rsidRPr="00B74970">
        <w:rPr>
          <w:lang w:val="en-GB"/>
        </w:rPr>
        <w:t>operations or infrastructure, the potential impact on the technical rules shall be assessed.</w:t>
      </w:r>
    </w:p>
    <w:p w14:paraId="2EDEDC41" w14:textId="34B2BE22" w:rsidR="00A57853" w:rsidRPr="00B74970" w:rsidRDefault="00A57853" w:rsidP="00A57853">
      <w:pPr>
        <w:rPr>
          <w:color w:val="00B0F0"/>
          <w:kern w:val="28"/>
          <w:lang w:val="en-GB"/>
        </w:rPr>
      </w:pPr>
      <w:r w:rsidRPr="00B74970">
        <w:rPr>
          <w:color w:val="00B0F0"/>
          <w:kern w:val="28"/>
          <w:lang w:val="en-GB"/>
        </w:rPr>
        <w:t xml:space="preserve">(Thus, fill out the following table </w:t>
      </w:r>
      <w:r w:rsidRPr="00B74970">
        <w:rPr>
          <w:color w:val="00B0F0"/>
          <w:kern w:val="28"/>
          <w:u w:val="single"/>
          <w:lang w:val="en-GB"/>
        </w:rPr>
        <w:t>only if</w:t>
      </w:r>
      <w:r w:rsidRPr="00B74970">
        <w:rPr>
          <w:color w:val="00B0F0"/>
          <w:kern w:val="28"/>
          <w:lang w:val="en-GB"/>
        </w:rPr>
        <w:t xml:space="preserve"> it IS a CHANGE).</w:t>
      </w:r>
    </w:p>
    <w:tbl>
      <w:tblPr>
        <w:tblStyle w:val="Tabel-Gitter"/>
        <w:tblW w:w="9209" w:type="dxa"/>
        <w:tblLayout w:type="fixed"/>
        <w:tblLook w:val="04A0" w:firstRow="1" w:lastRow="0" w:firstColumn="1" w:lastColumn="0" w:noHBand="0" w:noVBand="1"/>
      </w:tblPr>
      <w:tblGrid>
        <w:gridCol w:w="3964"/>
        <w:gridCol w:w="851"/>
        <w:gridCol w:w="850"/>
        <w:gridCol w:w="3544"/>
      </w:tblGrid>
      <w:tr w:rsidR="00A57853" w:rsidRPr="0024640C" w14:paraId="60B7269C" w14:textId="77777777" w:rsidTr="00302012">
        <w:tc>
          <w:tcPr>
            <w:tcW w:w="3964" w:type="dxa"/>
            <w:tcBorders>
              <w:bottom w:val="nil"/>
            </w:tcBorders>
            <w:vAlign w:val="center"/>
          </w:tcPr>
          <w:p w14:paraId="23055EA9" w14:textId="77777777" w:rsidR="00A57853" w:rsidRPr="00B74970" w:rsidRDefault="00A57853" w:rsidP="00302012">
            <w:pPr>
              <w:rPr>
                <w:kern w:val="28"/>
                <w:lang w:val="en-GB"/>
              </w:rPr>
            </w:pPr>
          </w:p>
        </w:tc>
        <w:tc>
          <w:tcPr>
            <w:tcW w:w="851" w:type="dxa"/>
            <w:vAlign w:val="center"/>
          </w:tcPr>
          <w:p w14:paraId="200D33C4" w14:textId="43CFD204" w:rsidR="00A57853" w:rsidRPr="00B74970" w:rsidRDefault="00A57853" w:rsidP="00302012">
            <w:pPr>
              <w:jc w:val="center"/>
              <w:rPr>
                <w:b/>
                <w:lang w:val="en-GB"/>
              </w:rPr>
            </w:pPr>
            <w:r w:rsidRPr="00B74970">
              <w:rPr>
                <w:b/>
                <w:lang w:val="en-GB"/>
              </w:rPr>
              <w:t>Yes</w:t>
            </w:r>
          </w:p>
        </w:tc>
        <w:tc>
          <w:tcPr>
            <w:tcW w:w="850" w:type="dxa"/>
            <w:vAlign w:val="center"/>
          </w:tcPr>
          <w:p w14:paraId="3587ACC9" w14:textId="054F5D19" w:rsidR="00A57853" w:rsidRPr="00B74970" w:rsidRDefault="00A57853" w:rsidP="00302012">
            <w:pPr>
              <w:jc w:val="center"/>
              <w:rPr>
                <w:b/>
                <w:lang w:val="en-GB"/>
              </w:rPr>
            </w:pPr>
            <w:r w:rsidRPr="00B74970">
              <w:rPr>
                <w:b/>
                <w:lang w:val="en-GB"/>
              </w:rPr>
              <w:t>No</w:t>
            </w:r>
          </w:p>
        </w:tc>
        <w:tc>
          <w:tcPr>
            <w:tcW w:w="3544" w:type="dxa"/>
            <w:vAlign w:val="center"/>
          </w:tcPr>
          <w:p w14:paraId="30FC78E8" w14:textId="640333A1" w:rsidR="00A57853" w:rsidRPr="00B74970" w:rsidRDefault="00A57853" w:rsidP="00302012">
            <w:pPr>
              <w:rPr>
                <w:lang w:val="en-GB"/>
              </w:rPr>
            </w:pPr>
            <w:r w:rsidRPr="00B74970">
              <w:rPr>
                <w:lang w:val="en-GB"/>
              </w:rPr>
              <w:t>Provide line of reasoning if it is concluded that the change does NOT affect the technical rules.</w:t>
            </w:r>
          </w:p>
        </w:tc>
      </w:tr>
      <w:tr w:rsidR="00A57853" w:rsidRPr="0024640C" w14:paraId="6CA68DD9" w14:textId="77777777" w:rsidTr="00302012">
        <w:tc>
          <w:tcPr>
            <w:tcW w:w="3964" w:type="dxa"/>
            <w:vAlign w:val="center"/>
          </w:tcPr>
          <w:p w14:paraId="6D510FB4" w14:textId="200E8F52" w:rsidR="00A57853" w:rsidRPr="00B74970" w:rsidRDefault="00A57853" w:rsidP="00302012">
            <w:pPr>
              <w:rPr>
                <w:kern w:val="28"/>
                <w:lang w:val="en-GB"/>
              </w:rPr>
            </w:pPr>
            <w:r w:rsidRPr="00B74970">
              <w:rPr>
                <w:kern w:val="28"/>
                <w:lang w:val="en-GB"/>
              </w:rPr>
              <w:t xml:space="preserve">Shall the </w:t>
            </w:r>
            <w:r w:rsidR="0036659B">
              <w:rPr>
                <w:kern w:val="28"/>
                <w:lang w:val="en-GB"/>
              </w:rPr>
              <w:t>technical safety rules</w:t>
            </w:r>
            <w:r w:rsidRPr="00B74970">
              <w:rPr>
                <w:kern w:val="28"/>
                <w:lang w:val="en-GB"/>
              </w:rPr>
              <w:t xml:space="preserve"> be updated</w:t>
            </w:r>
            <w:r w:rsidR="00B70518" w:rsidRPr="00B74970">
              <w:rPr>
                <w:kern w:val="28"/>
                <w:lang w:val="en-GB"/>
              </w:rPr>
              <w:t xml:space="preserve"> and </w:t>
            </w:r>
            <w:r w:rsidRPr="00B74970">
              <w:rPr>
                <w:kern w:val="28"/>
                <w:lang w:val="en-GB"/>
              </w:rPr>
              <w:t>approved again?</w:t>
            </w:r>
          </w:p>
        </w:tc>
        <w:tc>
          <w:tcPr>
            <w:tcW w:w="851" w:type="dxa"/>
            <w:vAlign w:val="center"/>
          </w:tcPr>
          <w:p w14:paraId="59D44ED8" w14:textId="77777777" w:rsidR="00A57853" w:rsidRPr="00B74970" w:rsidRDefault="00A57853" w:rsidP="00302012">
            <w:pPr>
              <w:jc w:val="center"/>
              <w:rPr>
                <w:lang w:val="en-GB"/>
              </w:rPr>
            </w:pPr>
          </w:p>
        </w:tc>
        <w:tc>
          <w:tcPr>
            <w:tcW w:w="850" w:type="dxa"/>
            <w:vAlign w:val="center"/>
          </w:tcPr>
          <w:p w14:paraId="40E1A862" w14:textId="77777777" w:rsidR="00A57853" w:rsidRPr="00B74970" w:rsidRDefault="00A57853" w:rsidP="00302012">
            <w:pPr>
              <w:jc w:val="center"/>
              <w:rPr>
                <w:lang w:val="en-GB"/>
              </w:rPr>
            </w:pPr>
          </w:p>
        </w:tc>
        <w:tc>
          <w:tcPr>
            <w:tcW w:w="3544" w:type="dxa"/>
            <w:vAlign w:val="center"/>
          </w:tcPr>
          <w:p w14:paraId="2C05915E" w14:textId="77777777" w:rsidR="00A57853" w:rsidRPr="00B74970" w:rsidRDefault="00A57853" w:rsidP="00302012">
            <w:pPr>
              <w:rPr>
                <w:lang w:val="en-GB"/>
              </w:rPr>
            </w:pPr>
          </w:p>
        </w:tc>
      </w:tr>
      <w:tr w:rsidR="00A57853" w:rsidRPr="0024640C" w14:paraId="1F2A4C21" w14:textId="77777777" w:rsidTr="00302012">
        <w:tc>
          <w:tcPr>
            <w:tcW w:w="3964" w:type="dxa"/>
            <w:vAlign w:val="center"/>
          </w:tcPr>
          <w:p w14:paraId="4C9CC1B5" w14:textId="05ABD6AA" w:rsidR="00A57853" w:rsidRPr="00B74970" w:rsidRDefault="00A57853" w:rsidP="00FB4F84">
            <w:pPr>
              <w:rPr>
                <w:lang w:val="en-GB"/>
              </w:rPr>
            </w:pPr>
            <w:r w:rsidRPr="00B74970">
              <w:rPr>
                <w:lang w:val="en-GB"/>
              </w:rPr>
              <w:t xml:space="preserve">Shall </w:t>
            </w:r>
            <w:r w:rsidR="00137E49" w:rsidRPr="00B74970">
              <w:rPr>
                <w:lang w:val="en-GB"/>
              </w:rPr>
              <w:t>the requirements for compatibility</w:t>
            </w:r>
            <w:r w:rsidR="00FB4F84" w:rsidRPr="00B74970">
              <w:rPr>
                <w:lang w:val="en-GB"/>
              </w:rPr>
              <w:t xml:space="preserve"> </w:t>
            </w:r>
            <w:r w:rsidR="00137E49" w:rsidRPr="00B74970">
              <w:rPr>
                <w:lang w:val="en-GB"/>
              </w:rPr>
              <w:t xml:space="preserve">between rolling stock and infrastructure </w:t>
            </w:r>
            <w:r w:rsidR="00FB4F84" w:rsidRPr="00B74970">
              <w:rPr>
                <w:lang w:val="en-GB"/>
              </w:rPr>
              <w:t>be updated?</w:t>
            </w:r>
          </w:p>
        </w:tc>
        <w:tc>
          <w:tcPr>
            <w:tcW w:w="851" w:type="dxa"/>
            <w:vAlign w:val="center"/>
          </w:tcPr>
          <w:p w14:paraId="34C00A9B" w14:textId="77777777" w:rsidR="00A57853" w:rsidRPr="00B74970" w:rsidRDefault="00A57853" w:rsidP="00302012">
            <w:pPr>
              <w:jc w:val="center"/>
              <w:rPr>
                <w:lang w:val="en-GB"/>
              </w:rPr>
            </w:pPr>
          </w:p>
        </w:tc>
        <w:tc>
          <w:tcPr>
            <w:tcW w:w="850" w:type="dxa"/>
            <w:vAlign w:val="center"/>
          </w:tcPr>
          <w:p w14:paraId="4663AB95" w14:textId="77777777" w:rsidR="00A57853" w:rsidRPr="00B74970" w:rsidRDefault="00A57853" w:rsidP="00302012">
            <w:pPr>
              <w:jc w:val="center"/>
              <w:rPr>
                <w:lang w:val="en-GB"/>
              </w:rPr>
            </w:pPr>
          </w:p>
        </w:tc>
        <w:tc>
          <w:tcPr>
            <w:tcW w:w="3544" w:type="dxa"/>
            <w:vAlign w:val="center"/>
          </w:tcPr>
          <w:p w14:paraId="78BA53B5" w14:textId="77777777" w:rsidR="00A57853" w:rsidRPr="00B74970" w:rsidRDefault="00A57853" w:rsidP="00302012">
            <w:pPr>
              <w:rPr>
                <w:lang w:val="en-GB"/>
              </w:rPr>
            </w:pPr>
          </w:p>
        </w:tc>
      </w:tr>
    </w:tbl>
    <w:p w14:paraId="61968079" w14:textId="77777777" w:rsidR="00904EC6" w:rsidRDefault="00904EC6" w:rsidP="00904EC6">
      <w:pPr>
        <w:rPr>
          <w:lang w:val="en-GB" w:eastAsia="da-DK"/>
        </w:rPr>
      </w:pPr>
    </w:p>
    <w:p w14:paraId="3E00E9AF" w14:textId="333A608B" w:rsidR="00137E49" w:rsidRPr="00B74970" w:rsidRDefault="00137E49" w:rsidP="00137E49">
      <w:pPr>
        <w:pStyle w:val="Overskrift3"/>
        <w:rPr>
          <w:color w:val="auto"/>
          <w:lang w:val="en-GB"/>
        </w:rPr>
      </w:pPr>
      <w:bookmarkStart w:id="9" w:name="_Toc127817775"/>
      <w:r w:rsidRPr="00B74970">
        <w:rPr>
          <w:color w:val="auto"/>
          <w:lang w:val="en-GB"/>
        </w:rPr>
        <w:t>Operational rules</w:t>
      </w:r>
      <w:bookmarkEnd w:id="9"/>
    </w:p>
    <w:p w14:paraId="1C5B0062" w14:textId="77777777" w:rsidR="00EA2975" w:rsidRPr="00B74970" w:rsidRDefault="00EA2975" w:rsidP="00EA2975">
      <w:pPr>
        <w:rPr>
          <w:lang w:val="en-GB"/>
        </w:rPr>
      </w:pPr>
      <w:r w:rsidRPr="00B74970">
        <w:rPr>
          <w:lang w:val="en-GB"/>
        </w:rPr>
        <w:t xml:space="preserve">If it was concluded from section 1.1 that it is NOT a change </w:t>
      </w:r>
      <w:proofErr w:type="gramStart"/>
      <w:r w:rsidRPr="00B74970">
        <w:rPr>
          <w:lang w:val="en-GB"/>
        </w:rPr>
        <w:t>but ”just</w:t>
      </w:r>
      <w:proofErr w:type="gramEnd"/>
      <w:r w:rsidRPr="00B74970">
        <w:rPr>
          <w:lang w:val="en-GB"/>
        </w:rPr>
        <w:t>” a maintenance activity, it is not necessary to state your view on whether this can affect the technical rules.</w:t>
      </w:r>
    </w:p>
    <w:p w14:paraId="6A2A7BE0" w14:textId="1DEE067A" w:rsidR="00EA2975" w:rsidRPr="00B74970" w:rsidRDefault="00EA2975" w:rsidP="00EA2975">
      <w:pPr>
        <w:rPr>
          <w:lang w:val="en-GB"/>
        </w:rPr>
      </w:pPr>
      <w:r w:rsidRPr="00B74970">
        <w:rPr>
          <w:lang w:val="en-GB"/>
        </w:rPr>
        <w:t>If, on the contrary, it IS a change AND this change concerns traffic operations, the potential impact on the technical rules shall be assessed.</w:t>
      </w:r>
    </w:p>
    <w:p w14:paraId="6D497A4F" w14:textId="41024622" w:rsidR="009F53C6" w:rsidRPr="00B74970" w:rsidRDefault="009F53C6" w:rsidP="009F53C6">
      <w:pPr>
        <w:rPr>
          <w:color w:val="00B0F0"/>
          <w:kern w:val="28"/>
          <w:lang w:val="en-GB"/>
        </w:rPr>
      </w:pPr>
      <w:r w:rsidRPr="00B74970">
        <w:rPr>
          <w:color w:val="00B0F0"/>
          <w:kern w:val="28"/>
          <w:lang w:val="en-GB"/>
        </w:rPr>
        <w:t xml:space="preserve">(Thus, fill out the following table </w:t>
      </w:r>
      <w:r w:rsidRPr="00B74970">
        <w:rPr>
          <w:color w:val="00B0F0"/>
          <w:kern w:val="28"/>
          <w:u w:val="single"/>
          <w:lang w:val="en-GB"/>
        </w:rPr>
        <w:t>only if</w:t>
      </w:r>
      <w:r w:rsidRPr="00B74970">
        <w:rPr>
          <w:color w:val="00B0F0"/>
          <w:kern w:val="28"/>
          <w:lang w:val="en-GB"/>
        </w:rPr>
        <w:t xml:space="preserve"> the technical rules are affected by the change)</w:t>
      </w:r>
      <w:r w:rsidR="00D431CE" w:rsidRPr="00B74970">
        <w:rPr>
          <w:color w:val="00B0F0"/>
          <w:kern w:val="28"/>
          <w:lang w:val="en-GB"/>
        </w:rPr>
        <w:t>.</w:t>
      </w:r>
    </w:p>
    <w:tbl>
      <w:tblPr>
        <w:tblStyle w:val="Tabel-Gitter"/>
        <w:tblW w:w="9209" w:type="dxa"/>
        <w:tblLayout w:type="fixed"/>
        <w:tblLook w:val="04A0" w:firstRow="1" w:lastRow="0" w:firstColumn="1" w:lastColumn="0" w:noHBand="0" w:noVBand="1"/>
      </w:tblPr>
      <w:tblGrid>
        <w:gridCol w:w="3964"/>
        <w:gridCol w:w="851"/>
        <w:gridCol w:w="850"/>
        <w:gridCol w:w="3544"/>
      </w:tblGrid>
      <w:tr w:rsidR="00137E49" w:rsidRPr="0024640C" w14:paraId="0D3C1126" w14:textId="77777777" w:rsidTr="00E75310">
        <w:tc>
          <w:tcPr>
            <w:tcW w:w="3964" w:type="dxa"/>
            <w:tcBorders>
              <w:bottom w:val="nil"/>
            </w:tcBorders>
            <w:vAlign w:val="center"/>
          </w:tcPr>
          <w:p w14:paraId="2E80DC10" w14:textId="77777777" w:rsidR="00137E49" w:rsidRPr="00B74970" w:rsidRDefault="00137E49" w:rsidP="00E75310">
            <w:pPr>
              <w:rPr>
                <w:kern w:val="28"/>
                <w:lang w:val="en-GB"/>
              </w:rPr>
            </w:pPr>
          </w:p>
        </w:tc>
        <w:tc>
          <w:tcPr>
            <w:tcW w:w="851" w:type="dxa"/>
            <w:vAlign w:val="center"/>
          </w:tcPr>
          <w:p w14:paraId="20872104" w14:textId="77777777" w:rsidR="00137E49" w:rsidRPr="00B74970" w:rsidRDefault="00137E49" w:rsidP="00E75310">
            <w:pPr>
              <w:jc w:val="center"/>
              <w:rPr>
                <w:b/>
                <w:lang w:val="en-GB"/>
              </w:rPr>
            </w:pPr>
            <w:r w:rsidRPr="00B74970">
              <w:rPr>
                <w:b/>
                <w:lang w:val="en-GB"/>
              </w:rPr>
              <w:t>Yes</w:t>
            </w:r>
          </w:p>
        </w:tc>
        <w:tc>
          <w:tcPr>
            <w:tcW w:w="850" w:type="dxa"/>
            <w:vAlign w:val="center"/>
          </w:tcPr>
          <w:p w14:paraId="7B0A49B3" w14:textId="77777777" w:rsidR="00137E49" w:rsidRPr="00B74970" w:rsidRDefault="00137E49" w:rsidP="00E75310">
            <w:pPr>
              <w:jc w:val="center"/>
              <w:rPr>
                <w:b/>
                <w:lang w:val="en-GB"/>
              </w:rPr>
            </w:pPr>
            <w:r w:rsidRPr="00B74970">
              <w:rPr>
                <w:b/>
                <w:lang w:val="en-GB"/>
              </w:rPr>
              <w:t>No</w:t>
            </w:r>
          </w:p>
        </w:tc>
        <w:tc>
          <w:tcPr>
            <w:tcW w:w="3544" w:type="dxa"/>
            <w:vAlign w:val="center"/>
          </w:tcPr>
          <w:p w14:paraId="54BA6185" w14:textId="77777777" w:rsidR="00137E49" w:rsidRPr="00B74970" w:rsidRDefault="00137E49" w:rsidP="00E75310">
            <w:pPr>
              <w:rPr>
                <w:lang w:val="en-GB"/>
              </w:rPr>
            </w:pPr>
            <w:r w:rsidRPr="00B74970">
              <w:rPr>
                <w:lang w:val="en-GB"/>
              </w:rPr>
              <w:t>Provide line of reasoning if it is concluded that the change does NOT affect the operational rules.</w:t>
            </w:r>
          </w:p>
        </w:tc>
      </w:tr>
      <w:tr w:rsidR="00137E49" w:rsidRPr="0024640C" w14:paraId="1ACFEC12" w14:textId="77777777" w:rsidTr="00E75310">
        <w:tc>
          <w:tcPr>
            <w:tcW w:w="3964" w:type="dxa"/>
            <w:vAlign w:val="center"/>
          </w:tcPr>
          <w:p w14:paraId="546A8C83" w14:textId="77777777" w:rsidR="00137E49" w:rsidRPr="00B74970" w:rsidRDefault="00137E49" w:rsidP="00E75310">
            <w:pPr>
              <w:rPr>
                <w:kern w:val="28"/>
                <w:lang w:val="en-GB"/>
              </w:rPr>
            </w:pPr>
            <w:r w:rsidRPr="00B74970">
              <w:rPr>
                <w:kern w:val="28"/>
                <w:lang w:val="en-GB"/>
              </w:rPr>
              <w:t>Shall the operational rules be updated and approved again?</w:t>
            </w:r>
          </w:p>
        </w:tc>
        <w:tc>
          <w:tcPr>
            <w:tcW w:w="851" w:type="dxa"/>
            <w:vAlign w:val="center"/>
          </w:tcPr>
          <w:p w14:paraId="169D4FCA" w14:textId="77777777" w:rsidR="00137E49" w:rsidRPr="00B74970" w:rsidRDefault="00137E49" w:rsidP="00E75310">
            <w:pPr>
              <w:jc w:val="center"/>
              <w:rPr>
                <w:lang w:val="en-GB"/>
              </w:rPr>
            </w:pPr>
          </w:p>
        </w:tc>
        <w:tc>
          <w:tcPr>
            <w:tcW w:w="850" w:type="dxa"/>
            <w:vAlign w:val="center"/>
          </w:tcPr>
          <w:p w14:paraId="2C0AB5D3" w14:textId="77777777" w:rsidR="00137E49" w:rsidRPr="00B74970" w:rsidRDefault="00137E49" w:rsidP="00E75310">
            <w:pPr>
              <w:jc w:val="center"/>
              <w:rPr>
                <w:lang w:val="en-GB"/>
              </w:rPr>
            </w:pPr>
          </w:p>
        </w:tc>
        <w:tc>
          <w:tcPr>
            <w:tcW w:w="3544" w:type="dxa"/>
            <w:vAlign w:val="center"/>
          </w:tcPr>
          <w:p w14:paraId="31EE3765" w14:textId="77777777" w:rsidR="00137E49" w:rsidRPr="00B74970" w:rsidRDefault="00137E49" w:rsidP="00E75310">
            <w:pPr>
              <w:rPr>
                <w:lang w:val="en-GB"/>
              </w:rPr>
            </w:pPr>
          </w:p>
        </w:tc>
      </w:tr>
    </w:tbl>
    <w:p w14:paraId="2AA246BF" w14:textId="0857F39D" w:rsidR="00137E49" w:rsidRDefault="00137E49" w:rsidP="00A57853">
      <w:pPr>
        <w:pStyle w:val="Brdtekst"/>
        <w:rPr>
          <w:lang w:val="en-GB" w:eastAsia="da-DK"/>
        </w:rPr>
      </w:pPr>
    </w:p>
    <w:p w14:paraId="31297EF7" w14:textId="77777777" w:rsidR="00967088" w:rsidRPr="00B74970" w:rsidRDefault="00967088" w:rsidP="00A57853">
      <w:pPr>
        <w:pStyle w:val="Brdtekst"/>
        <w:rPr>
          <w:lang w:val="en-GB" w:eastAsia="da-DK"/>
        </w:rPr>
      </w:pPr>
    </w:p>
    <w:p w14:paraId="04B23649" w14:textId="1AA1776E" w:rsidR="00F51C1C" w:rsidRPr="00904EC6" w:rsidRDefault="00F51C1C" w:rsidP="00904EC6">
      <w:pPr>
        <w:pStyle w:val="Brdtekst"/>
        <w:rPr>
          <w:lang w:val="en-GB" w:eastAsia="da-DK"/>
        </w:rPr>
      </w:pPr>
      <w:bookmarkStart w:id="10" w:name="_Hlk93064135"/>
    </w:p>
    <w:bookmarkEnd w:id="10"/>
    <w:p w14:paraId="73C3BB55" w14:textId="77777777" w:rsidR="00F31FE2" w:rsidRDefault="00F31FE2">
      <w:pPr>
        <w:spacing w:after="0"/>
        <w:rPr>
          <w:rFonts w:cs="Arial"/>
          <w:b/>
          <w:sz w:val="28"/>
          <w:lang w:val="en-GB" w:eastAsia="da-DK"/>
        </w:rPr>
      </w:pPr>
      <w:r w:rsidRPr="009D3CE5">
        <w:rPr>
          <w:lang w:val="en-US"/>
        </w:rPr>
        <w:br w:type="page"/>
      </w:r>
    </w:p>
    <w:p w14:paraId="667CFEA0" w14:textId="2977CB6C" w:rsidR="00C64C59" w:rsidRPr="00B74970" w:rsidRDefault="007C1770" w:rsidP="00E821AC">
      <w:pPr>
        <w:pStyle w:val="Overskrift2"/>
      </w:pPr>
      <w:bookmarkStart w:id="11" w:name="_Toc127817777"/>
      <w:r w:rsidRPr="00B74970">
        <w:lastRenderedPageBreak/>
        <w:t>Overall conclusion</w:t>
      </w:r>
      <w:bookmarkEnd w:id="11"/>
    </w:p>
    <w:tbl>
      <w:tblPr>
        <w:tblStyle w:val="Tabel-Gitter"/>
        <w:tblW w:w="0" w:type="auto"/>
        <w:tblLook w:val="04A0" w:firstRow="1" w:lastRow="0" w:firstColumn="1" w:lastColumn="0" w:noHBand="0" w:noVBand="1"/>
      </w:tblPr>
      <w:tblGrid>
        <w:gridCol w:w="3077"/>
        <w:gridCol w:w="3077"/>
        <w:gridCol w:w="3077"/>
      </w:tblGrid>
      <w:tr w:rsidR="00EF790A" w:rsidRPr="00B74970" w14:paraId="46F4E874" w14:textId="77777777" w:rsidTr="00060CDB">
        <w:tc>
          <w:tcPr>
            <w:tcW w:w="3077" w:type="dxa"/>
            <w:vAlign w:val="center"/>
          </w:tcPr>
          <w:p w14:paraId="634ED61B" w14:textId="5759E016" w:rsidR="00EF790A" w:rsidRPr="00B74970" w:rsidRDefault="007C1770" w:rsidP="00EF790A">
            <w:pPr>
              <w:rPr>
                <w:b/>
                <w:lang w:val="en-GB" w:eastAsia="da-DK"/>
              </w:rPr>
            </w:pPr>
            <w:r w:rsidRPr="00B74970">
              <w:rPr>
                <w:b/>
                <w:lang w:val="en-GB" w:eastAsia="da-DK"/>
              </w:rPr>
              <w:t xml:space="preserve">Is </w:t>
            </w:r>
            <w:r w:rsidR="005B2887">
              <w:rPr>
                <w:b/>
                <w:lang w:val="en-GB" w:eastAsia="da-DK"/>
              </w:rPr>
              <w:t>the activity considered</w:t>
            </w:r>
            <w:r w:rsidRPr="00B74970">
              <w:rPr>
                <w:b/>
                <w:lang w:val="en-GB" w:eastAsia="da-DK"/>
              </w:rPr>
              <w:t xml:space="preserve"> a change</w:t>
            </w:r>
            <w:r w:rsidR="00EF790A" w:rsidRPr="00B74970">
              <w:rPr>
                <w:b/>
                <w:lang w:val="en-GB" w:eastAsia="da-DK"/>
              </w:rPr>
              <w:t>?</w:t>
            </w:r>
          </w:p>
        </w:tc>
        <w:tc>
          <w:tcPr>
            <w:tcW w:w="3077" w:type="dxa"/>
          </w:tcPr>
          <w:p w14:paraId="6278B28E" w14:textId="2E5F8948" w:rsidR="00EF790A" w:rsidRPr="00B74970" w:rsidRDefault="0024640C" w:rsidP="00EF790A">
            <w:pPr>
              <w:spacing w:after="0"/>
              <w:jc w:val="center"/>
              <w:rPr>
                <w:lang w:val="en-GB" w:eastAsia="da-DK"/>
              </w:rPr>
            </w:pPr>
            <w:sdt>
              <w:sdtPr>
                <w:rPr>
                  <w:lang w:val="en-GB" w:eastAsia="da-DK"/>
                </w:rPr>
                <w:id w:val="1311896678"/>
                <w14:checkbox>
                  <w14:checked w14:val="0"/>
                  <w14:checkedState w14:val="2612" w14:font="MS Gothic"/>
                  <w14:uncheckedState w14:val="2610" w14:font="MS Gothic"/>
                </w14:checkbox>
              </w:sdtPr>
              <w:sdtEndPr/>
              <w:sdtContent>
                <w:r w:rsidR="00EF790A" w:rsidRPr="00B74970">
                  <w:rPr>
                    <w:rFonts w:ascii="MS Gothic" w:eastAsia="MS Gothic" w:hAnsi="MS Gothic"/>
                    <w:lang w:val="en-GB" w:eastAsia="da-DK"/>
                  </w:rPr>
                  <w:t>☐</w:t>
                </w:r>
              </w:sdtContent>
            </w:sdt>
            <w:r w:rsidR="00EF790A" w:rsidRPr="00B74970">
              <w:rPr>
                <w:lang w:val="en-GB" w:eastAsia="da-DK"/>
              </w:rPr>
              <w:t xml:space="preserve"> </w:t>
            </w:r>
            <w:r w:rsidR="00FB4F84" w:rsidRPr="00B74970">
              <w:rPr>
                <w:b/>
                <w:bCs/>
                <w:lang w:val="en-GB" w:eastAsia="da-DK"/>
              </w:rPr>
              <w:t>YES</w:t>
            </w:r>
          </w:p>
        </w:tc>
        <w:tc>
          <w:tcPr>
            <w:tcW w:w="3077" w:type="dxa"/>
          </w:tcPr>
          <w:p w14:paraId="4B66EF3E" w14:textId="6ADB8337" w:rsidR="00EF790A" w:rsidRPr="00B74970" w:rsidRDefault="0024640C" w:rsidP="00EF790A">
            <w:pPr>
              <w:spacing w:after="0"/>
              <w:jc w:val="center"/>
              <w:rPr>
                <w:lang w:val="en-GB" w:eastAsia="da-DK"/>
              </w:rPr>
            </w:pPr>
            <w:sdt>
              <w:sdtPr>
                <w:rPr>
                  <w:lang w:val="en-GB" w:eastAsia="da-DK"/>
                </w:rPr>
                <w:id w:val="1961527217"/>
                <w14:checkbox>
                  <w14:checked w14:val="0"/>
                  <w14:checkedState w14:val="2612" w14:font="MS Gothic"/>
                  <w14:uncheckedState w14:val="2610" w14:font="MS Gothic"/>
                </w14:checkbox>
              </w:sdtPr>
              <w:sdtEndPr/>
              <w:sdtContent>
                <w:r w:rsidR="00EF790A" w:rsidRPr="00B74970">
                  <w:rPr>
                    <w:rFonts w:ascii="MS Gothic" w:eastAsia="MS Gothic" w:hAnsi="MS Gothic"/>
                    <w:lang w:val="en-GB" w:eastAsia="da-DK"/>
                  </w:rPr>
                  <w:t>☐</w:t>
                </w:r>
              </w:sdtContent>
            </w:sdt>
            <w:r w:rsidR="00EF790A" w:rsidRPr="00B74970">
              <w:rPr>
                <w:lang w:val="en-GB" w:eastAsia="da-DK"/>
              </w:rPr>
              <w:t xml:space="preserve"> </w:t>
            </w:r>
            <w:r w:rsidR="00EF790A" w:rsidRPr="00B74970">
              <w:rPr>
                <w:b/>
                <w:lang w:val="en-GB" w:eastAsia="da-DK"/>
              </w:rPr>
              <w:t>N</w:t>
            </w:r>
            <w:r w:rsidR="00FB4F84" w:rsidRPr="00B74970">
              <w:rPr>
                <w:b/>
                <w:lang w:val="en-GB" w:eastAsia="da-DK"/>
              </w:rPr>
              <w:t>O</w:t>
            </w:r>
          </w:p>
        </w:tc>
      </w:tr>
      <w:tr w:rsidR="00EF790A" w:rsidRPr="0024640C" w14:paraId="48F14231" w14:textId="77777777" w:rsidTr="0036659B">
        <w:tc>
          <w:tcPr>
            <w:tcW w:w="3077" w:type="dxa"/>
          </w:tcPr>
          <w:p w14:paraId="4D327ED9" w14:textId="1980B144" w:rsidR="007B6CF6" w:rsidRPr="00B74970" w:rsidRDefault="007B6CF6" w:rsidP="007B6CF6">
            <w:pPr>
              <w:rPr>
                <w:b/>
                <w:i/>
                <w:iCs/>
                <w:sz w:val="18"/>
                <w:szCs w:val="18"/>
                <w:lang w:val="en-GB" w:eastAsia="da-DK"/>
              </w:rPr>
            </w:pPr>
            <w:r w:rsidRPr="00B74970">
              <w:rPr>
                <w:bCs/>
                <w:i/>
                <w:iCs/>
                <w:sz w:val="18"/>
                <w:szCs w:val="18"/>
                <w:lang w:val="en-GB" w:eastAsia="da-DK"/>
              </w:rPr>
              <w:t xml:space="preserve">Only if it </w:t>
            </w:r>
            <w:r w:rsidRPr="00B74970">
              <w:rPr>
                <w:b/>
                <w:i/>
                <w:iCs/>
                <w:sz w:val="18"/>
                <w:szCs w:val="18"/>
                <w:lang w:val="en-GB" w:eastAsia="da-DK"/>
              </w:rPr>
              <w:t>IS</w:t>
            </w:r>
            <w:r w:rsidRPr="00B74970">
              <w:rPr>
                <w:bCs/>
                <w:i/>
                <w:iCs/>
                <w:sz w:val="18"/>
                <w:szCs w:val="18"/>
                <w:lang w:val="en-GB" w:eastAsia="da-DK"/>
              </w:rPr>
              <w:t xml:space="preserve"> a </w:t>
            </w:r>
            <w:proofErr w:type="gramStart"/>
            <w:r w:rsidRPr="00B74970">
              <w:rPr>
                <w:bCs/>
                <w:i/>
                <w:iCs/>
                <w:sz w:val="18"/>
                <w:szCs w:val="18"/>
                <w:lang w:val="en-GB" w:eastAsia="da-DK"/>
              </w:rPr>
              <w:t>change</w:t>
            </w:r>
            <w:proofErr w:type="gramEnd"/>
          </w:p>
          <w:p w14:paraId="3C867632" w14:textId="4073C423" w:rsidR="00EF790A" w:rsidRPr="00B74970" w:rsidRDefault="00385030" w:rsidP="00EF790A">
            <w:pPr>
              <w:rPr>
                <w:b/>
                <w:lang w:val="en-GB" w:eastAsia="da-DK"/>
              </w:rPr>
            </w:pPr>
            <w:r>
              <w:rPr>
                <w:b/>
                <w:lang w:val="en-GB" w:eastAsia="da-DK"/>
              </w:rPr>
              <w:t>Does</w:t>
            </w:r>
            <w:r w:rsidRPr="00B74970">
              <w:rPr>
                <w:b/>
                <w:lang w:val="en-GB" w:eastAsia="da-DK"/>
              </w:rPr>
              <w:t xml:space="preserve"> </w:t>
            </w:r>
            <w:r w:rsidR="007C1770" w:rsidRPr="00B74970">
              <w:rPr>
                <w:b/>
                <w:lang w:val="en-GB" w:eastAsia="da-DK"/>
              </w:rPr>
              <w:t>the change impact light</w:t>
            </w:r>
            <w:r w:rsidR="00FB4F84" w:rsidRPr="00B74970">
              <w:rPr>
                <w:b/>
                <w:lang w:val="en-GB" w:eastAsia="da-DK"/>
              </w:rPr>
              <w:t xml:space="preserve"> </w:t>
            </w:r>
            <w:r w:rsidR="007C1770" w:rsidRPr="00B74970">
              <w:rPr>
                <w:b/>
                <w:lang w:val="en-GB" w:eastAsia="da-DK"/>
              </w:rPr>
              <w:t>rail safety</w:t>
            </w:r>
            <w:r w:rsidR="00EF790A" w:rsidRPr="00B74970">
              <w:rPr>
                <w:b/>
                <w:lang w:val="en-GB" w:eastAsia="da-DK"/>
              </w:rPr>
              <w:t>?</w:t>
            </w:r>
          </w:p>
        </w:tc>
        <w:tc>
          <w:tcPr>
            <w:tcW w:w="3077" w:type="dxa"/>
          </w:tcPr>
          <w:p w14:paraId="5ED24B5E" w14:textId="7BB50523" w:rsidR="00EF790A" w:rsidRPr="00B74970" w:rsidRDefault="0024640C" w:rsidP="00EF790A">
            <w:pPr>
              <w:spacing w:after="0"/>
              <w:jc w:val="center"/>
              <w:rPr>
                <w:lang w:val="en-GB" w:eastAsia="da-DK"/>
              </w:rPr>
            </w:pPr>
            <w:sdt>
              <w:sdtPr>
                <w:rPr>
                  <w:lang w:val="en-GB" w:eastAsia="da-DK"/>
                </w:rPr>
                <w:id w:val="1400711106"/>
                <w14:checkbox>
                  <w14:checked w14:val="0"/>
                  <w14:checkedState w14:val="2612" w14:font="MS Gothic"/>
                  <w14:uncheckedState w14:val="2610" w14:font="MS Gothic"/>
                </w14:checkbox>
              </w:sdtPr>
              <w:sdtEndPr/>
              <w:sdtContent>
                <w:r w:rsidR="000C14AC" w:rsidRPr="00B74970">
                  <w:rPr>
                    <w:rFonts w:ascii="MS Gothic" w:eastAsia="MS Gothic" w:hAnsi="MS Gothic"/>
                    <w:lang w:val="en-GB" w:eastAsia="da-DK"/>
                  </w:rPr>
                  <w:t>☐</w:t>
                </w:r>
              </w:sdtContent>
            </w:sdt>
            <w:r w:rsidR="00EF790A" w:rsidRPr="00B74970">
              <w:rPr>
                <w:lang w:val="en-GB" w:eastAsia="da-DK"/>
              </w:rPr>
              <w:t xml:space="preserve"> </w:t>
            </w:r>
            <w:r w:rsidR="00FB4F84" w:rsidRPr="00B74970">
              <w:rPr>
                <w:b/>
                <w:lang w:val="en-GB" w:eastAsia="da-DK"/>
              </w:rPr>
              <w:t>YES</w:t>
            </w:r>
          </w:p>
          <w:p w14:paraId="0D711DA8" w14:textId="543D74AE" w:rsidR="00EF790A" w:rsidRPr="00B74970" w:rsidRDefault="007C1770" w:rsidP="00EF790A">
            <w:pPr>
              <w:jc w:val="center"/>
              <w:rPr>
                <w:lang w:val="en-GB" w:eastAsia="da-DK"/>
              </w:rPr>
            </w:pPr>
            <w:r w:rsidRPr="00B74970">
              <w:rPr>
                <w:lang w:val="en-GB" w:eastAsia="da-DK"/>
              </w:rPr>
              <w:t xml:space="preserve">Shall carry out </w:t>
            </w:r>
            <w:r w:rsidR="00204CD0">
              <w:rPr>
                <w:lang w:val="en-GB" w:eastAsia="da-DK"/>
              </w:rPr>
              <w:t xml:space="preserve">risk management in accordance with </w:t>
            </w:r>
            <w:r w:rsidR="00E2336D">
              <w:rPr>
                <w:lang w:val="en-GB" w:eastAsia="da-DK"/>
              </w:rPr>
              <w:t>instruction 116-3.</w:t>
            </w:r>
          </w:p>
        </w:tc>
        <w:tc>
          <w:tcPr>
            <w:tcW w:w="3077" w:type="dxa"/>
          </w:tcPr>
          <w:p w14:paraId="1C5BF84F" w14:textId="1A1F1702" w:rsidR="00EF790A" w:rsidRPr="00B74970" w:rsidRDefault="0024640C" w:rsidP="00EF790A">
            <w:pPr>
              <w:spacing w:after="0"/>
              <w:jc w:val="center"/>
              <w:rPr>
                <w:lang w:val="en-GB" w:eastAsia="da-DK"/>
              </w:rPr>
            </w:pPr>
            <w:sdt>
              <w:sdtPr>
                <w:rPr>
                  <w:lang w:val="en-GB" w:eastAsia="da-DK"/>
                </w:rPr>
                <w:id w:val="-1950148790"/>
                <w14:checkbox>
                  <w14:checked w14:val="0"/>
                  <w14:checkedState w14:val="2612" w14:font="MS Gothic"/>
                  <w14:uncheckedState w14:val="2610" w14:font="MS Gothic"/>
                </w14:checkbox>
              </w:sdtPr>
              <w:sdtEndPr/>
              <w:sdtContent>
                <w:r w:rsidR="00EF790A" w:rsidRPr="00B74970">
                  <w:rPr>
                    <w:rFonts w:ascii="MS Gothic" w:eastAsia="MS Gothic" w:hAnsi="MS Gothic"/>
                    <w:lang w:val="en-GB" w:eastAsia="da-DK"/>
                  </w:rPr>
                  <w:t>☐</w:t>
                </w:r>
              </w:sdtContent>
            </w:sdt>
            <w:r w:rsidR="00EF790A" w:rsidRPr="00B74970">
              <w:rPr>
                <w:lang w:val="en-GB" w:eastAsia="da-DK"/>
              </w:rPr>
              <w:t xml:space="preserve"> </w:t>
            </w:r>
            <w:r w:rsidR="00EF790A" w:rsidRPr="00B74970">
              <w:rPr>
                <w:b/>
                <w:lang w:val="en-GB" w:eastAsia="da-DK"/>
              </w:rPr>
              <w:t>N</w:t>
            </w:r>
            <w:r w:rsidR="00FB4F84" w:rsidRPr="00B74970">
              <w:rPr>
                <w:b/>
                <w:lang w:val="en-GB" w:eastAsia="da-DK"/>
              </w:rPr>
              <w:t>O</w:t>
            </w:r>
          </w:p>
          <w:p w14:paraId="478B6011" w14:textId="35C299DF" w:rsidR="00EF790A" w:rsidRPr="00B74970" w:rsidRDefault="007C1770" w:rsidP="001D1E38">
            <w:pPr>
              <w:spacing w:after="0"/>
              <w:jc w:val="center"/>
              <w:rPr>
                <w:lang w:val="en-GB" w:eastAsia="da-DK"/>
              </w:rPr>
            </w:pPr>
            <w:r w:rsidRPr="00B74970">
              <w:rPr>
                <w:lang w:val="en-GB" w:eastAsia="da-DK"/>
              </w:rPr>
              <w:t xml:space="preserve">No </w:t>
            </w:r>
            <w:r w:rsidR="00E2336D">
              <w:rPr>
                <w:lang w:val="en-GB" w:eastAsia="da-DK"/>
              </w:rPr>
              <w:t xml:space="preserve">requirements </w:t>
            </w:r>
            <w:r w:rsidR="00B53103">
              <w:rPr>
                <w:lang w:val="en-GB" w:eastAsia="da-DK"/>
              </w:rPr>
              <w:t>of risk management</w:t>
            </w:r>
            <w:r w:rsidRPr="00B74970">
              <w:rPr>
                <w:lang w:val="en-GB" w:eastAsia="da-DK"/>
              </w:rPr>
              <w:t xml:space="preserve"> and the change can be implemented with respect to the relevant procedures in Aarhus </w:t>
            </w:r>
            <w:proofErr w:type="spellStart"/>
            <w:r w:rsidRPr="00B74970">
              <w:rPr>
                <w:lang w:val="en-GB" w:eastAsia="da-DK"/>
              </w:rPr>
              <w:t>Letbane’s</w:t>
            </w:r>
            <w:proofErr w:type="spellEnd"/>
            <w:r w:rsidRPr="00B74970">
              <w:rPr>
                <w:lang w:val="en-GB" w:eastAsia="da-DK"/>
              </w:rPr>
              <w:t xml:space="preserve"> Safety Management</w:t>
            </w:r>
            <w:r w:rsidR="001D1E38" w:rsidRPr="00B74970">
              <w:rPr>
                <w:lang w:val="en-GB" w:eastAsia="da-DK"/>
              </w:rPr>
              <w:t xml:space="preserve"> </w:t>
            </w:r>
            <w:r w:rsidRPr="00B74970">
              <w:rPr>
                <w:lang w:val="en-GB" w:eastAsia="da-DK"/>
              </w:rPr>
              <w:t>System</w:t>
            </w:r>
            <w:r w:rsidR="00E83943" w:rsidRPr="00B74970">
              <w:rPr>
                <w:lang w:val="en-GB" w:eastAsia="da-DK"/>
              </w:rPr>
              <w:t>.</w:t>
            </w:r>
          </w:p>
        </w:tc>
      </w:tr>
      <w:tr w:rsidR="00EF790A" w:rsidRPr="0024640C" w14:paraId="10EF2C26" w14:textId="77777777" w:rsidTr="00EF790A">
        <w:tc>
          <w:tcPr>
            <w:tcW w:w="3077" w:type="dxa"/>
          </w:tcPr>
          <w:p w14:paraId="2D90FB93" w14:textId="77777777" w:rsidR="0036659B" w:rsidRDefault="007B6CF6" w:rsidP="0036659B">
            <w:pPr>
              <w:spacing w:after="0"/>
              <w:rPr>
                <w:bCs/>
                <w:i/>
                <w:iCs/>
                <w:sz w:val="18"/>
                <w:szCs w:val="18"/>
                <w:lang w:val="en-GB" w:eastAsia="da-DK"/>
              </w:rPr>
            </w:pPr>
            <w:r w:rsidRPr="00B74970">
              <w:rPr>
                <w:bCs/>
                <w:i/>
                <w:iCs/>
                <w:sz w:val="18"/>
                <w:szCs w:val="18"/>
                <w:lang w:val="en-GB" w:eastAsia="da-DK"/>
              </w:rPr>
              <w:t xml:space="preserve">Only if it </w:t>
            </w:r>
            <w:r w:rsidRPr="00B74970">
              <w:rPr>
                <w:b/>
                <w:i/>
                <w:iCs/>
                <w:sz w:val="18"/>
                <w:szCs w:val="18"/>
                <w:lang w:val="en-GB" w:eastAsia="da-DK"/>
              </w:rPr>
              <w:t>IS</w:t>
            </w:r>
            <w:r w:rsidRPr="00B74970">
              <w:rPr>
                <w:bCs/>
                <w:i/>
                <w:iCs/>
                <w:sz w:val="18"/>
                <w:szCs w:val="18"/>
                <w:lang w:val="en-GB" w:eastAsia="da-DK"/>
              </w:rPr>
              <w:t xml:space="preserve"> a </w:t>
            </w:r>
            <w:proofErr w:type="gramStart"/>
            <w:r w:rsidRPr="00B74970">
              <w:rPr>
                <w:bCs/>
                <w:i/>
                <w:iCs/>
                <w:sz w:val="18"/>
                <w:szCs w:val="18"/>
                <w:lang w:val="en-GB" w:eastAsia="da-DK"/>
              </w:rPr>
              <w:t>change</w:t>
            </w:r>
            <w:proofErr w:type="gramEnd"/>
          </w:p>
          <w:p w14:paraId="36384FA2" w14:textId="77777777" w:rsidR="0036659B" w:rsidRDefault="0036659B" w:rsidP="0036659B">
            <w:pPr>
              <w:spacing w:after="0"/>
              <w:rPr>
                <w:b/>
                <w:lang w:val="en-GB" w:eastAsia="da-DK"/>
              </w:rPr>
            </w:pPr>
          </w:p>
          <w:p w14:paraId="6A853FB8" w14:textId="23D9D77A" w:rsidR="00F267F6" w:rsidRPr="00B74970" w:rsidRDefault="00385030" w:rsidP="0036659B">
            <w:pPr>
              <w:spacing w:after="0"/>
              <w:rPr>
                <w:b/>
                <w:lang w:val="en-GB" w:eastAsia="da-DK"/>
              </w:rPr>
            </w:pPr>
            <w:r>
              <w:rPr>
                <w:b/>
                <w:lang w:val="en-GB" w:eastAsia="da-DK"/>
              </w:rPr>
              <w:t>Does</w:t>
            </w:r>
            <w:r w:rsidRPr="00B74970">
              <w:rPr>
                <w:b/>
                <w:lang w:val="en-GB" w:eastAsia="da-DK"/>
              </w:rPr>
              <w:t xml:space="preserve"> </w:t>
            </w:r>
            <w:r w:rsidR="00F267F6" w:rsidRPr="00B74970">
              <w:rPr>
                <w:b/>
                <w:lang w:val="en-GB" w:eastAsia="da-DK"/>
              </w:rPr>
              <w:t>the change affect the existing certificates or permits?</w:t>
            </w:r>
          </w:p>
        </w:tc>
        <w:tc>
          <w:tcPr>
            <w:tcW w:w="3077" w:type="dxa"/>
          </w:tcPr>
          <w:p w14:paraId="278AD724" w14:textId="78F16D5D" w:rsidR="00EF790A" w:rsidRPr="00B74970" w:rsidRDefault="0024640C" w:rsidP="00967088">
            <w:pPr>
              <w:spacing w:after="0"/>
              <w:jc w:val="center"/>
              <w:rPr>
                <w:lang w:val="en-GB" w:eastAsia="da-DK"/>
              </w:rPr>
            </w:pPr>
            <w:sdt>
              <w:sdtPr>
                <w:rPr>
                  <w:lang w:val="en-GB" w:eastAsia="da-DK"/>
                </w:rPr>
                <w:id w:val="1061673670"/>
                <w14:checkbox>
                  <w14:checked w14:val="0"/>
                  <w14:checkedState w14:val="2612" w14:font="MS Gothic"/>
                  <w14:uncheckedState w14:val="2610" w14:font="MS Gothic"/>
                </w14:checkbox>
              </w:sdtPr>
              <w:sdtEndPr/>
              <w:sdtContent>
                <w:r w:rsidR="00EF790A" w:rsidRPr="00B74970">
                  <w:rPr>
                    <w:rFonts w:ascii="MS Gothic" w:eastAsia="MS Gothic" w:hAnsi="MS Gothic"/>
                    <w:lang w:val="en-GB" w:eastAsia="da-DK"/>
                  </w:rPr>
                  <w:t>☐</w:t>
                </w:r>
              </w:sdtContent>
            </w:sdt>
            <w:r w:rsidR="00EF790A" w:rsidRPr="00B74970">
              <w:rPr>
                <w:lang w:val="en-GB" w:eastAsia="da-DK"/>
              </w:rPr>
              <w:t xml:space="preserve"> </w:t>
            </w:r>
            <w:r w:rsidR="00FB4F84" w:rsidRPr="00B74970">
              <w:rPr>
                <w:b/>
                <w:lang w:val="en-GB" w:eastAsia="da-DK"/>
              </w:rPr>
              <w:t>YES</w:t>
            </w:r>
          </w:p>
          <w:p w14:paraId="73294B1E" w14:textId="1D5896EB" w:rsidR="00EF790A" w:rsidRPr="00B74970" w:rsidRDefault="00F267F6" w:rsidP="00967088">
            <w:pPr>
              <w:spacing w:after="0"/>
              <w:jc w:val="center"/>
              <w:rPr>
                <w:lang w:val="en-GB" w:eastAsia="da-DK"/>
              </w:rPr>
            </w:pPr>
            <w:r w:rsidRPr="00B74970">
              <w:rPr>
                <w:lang w:val="en-GB" w:eastAsia="da-DK"/>
              </w:rPr>
              <w:t>Shall:</w:t>
            </w:r>
          </w:p>
          <w:p w14:paraId="14EA6198" w14:textId="353036E0" w:rsidR="00F267F6" w:rsidRPr="00B74970" w:rsidRDefault="00F267F6" w:rsidP="00967088">
            <w:pPr>
              <w:pStyle w:val="Listeafsnit"/>
              <w:numPr>
                <w:ilvl w:val="0"/>
                <w:numId w:val="44"/>
              </w:numPr>
              <w:ind w:left="210" w:hanging="141"/>
              <w:jc w:val="center"/>
              <w:rPr>
                <w:lang w:val="en-GB" w:eastAsia="da-DK"/>
              </w:rPr>
            </w:pPr>
            <w:r w:rsidRPr="00B74970">
              <w:rPr>
                <w:lang w:val="en-GB" w:eastAsia="da-DK"/>
              </w:rPr>
              <w:t>Update</w:t>
            </w:r>
            <w:r w:rsidR="0036659B">
              <w:rPr>
                <w:lang w:val="en-GB" w:eastAsia="da-DK"/>
              </w:rPr>
              <w:t xml:space="preserve"> existing certificates or permits (relevant authority shall be involved)</w:t>
            </w:r>
          </w:p>
        </w:tc>
        <w:tc>
          <w:tcPr>
            <w:tcW w:w="3077" w:type="dxa"/>
          </w:tcPr>
          <w:p w14:paraId="05E7AD7D" w14:textId="373D43AF" w:rsidR="00EF790A" w:rsidRPr="00B74970" w:rsidRDefault="0024640C" w:rsidP="00EF790A">
            <w:pPr>
              <w:spacing w:after="0"/>
              <w:jc w:val="center"/>
              <w:rPr>
                <w:lang w:val="en-GB" w:eastAsia="da-DK"/>
              </w:rPr>
            </w:pPr>
            <w:sdt>
              <w:sdtPr>
                <w:rPr>
                  <w:lang w:val="en-GB" w:eastAsia="da-DK"/>
                </w:rPr>
                <w:id w:val="917133397"/>
                <w14:checkbox>
                  <w14:checked w14:val="0"/>
                  <w14:checkedState w14:val="2612" w14:font="MS Gothic"/>
                  <w14:uncheckedState w14:val="2610" w14:font="MS Gothic"/>
                </w14:checkbox>
              </w:sdtPr>
              <w:sdtEndPr/>
              <w:sdtContent>
                <w:r w:rsidR="00EF790A" w:rsidRPr="00B74970">
                  <w:rPr>
                    <w:rFonts w:ascii="MS Gothic" w:eastAsia="MS Gothic" w:hAnsi="MS Gothic"/>
                    <w:lang w:val="en-GB" w:eastAsia="da-DK"/>
                  </w:rPr>
                  <w:t>☐</w:t>
                </w:r>
              </w:sdtContent>
            </w:sdt>
            <w:r w:rsidR="00EF790A" w:rsidRPr="00B74970">
              <w:rPr>
                <w:lang w:val="en-GB" w:eastAsia="da-DK"/>
              </w:rPr>
              <w:t xml:space="preserve"> </w:t>
            </w:r>
            <w:r w:rsidR="00EF790A" w:rsidRPr="00B74970">
              <w:rPr>
                <w:b/>
                <w:lang w:val="en-GB" w:eastAsia="da-DK"/>
              </w:rPr>
              <w:t>N</w:t>
            </w:r>
            <w:r w:rsidR="00FB4F84" w:rsidRPr="00B74970">
              <w:rPr>
                <w:b/>
                <w:lang w:val="en-GB" w:eastAsia="da-DK"/>
              </w:rPr>
              <w:t>O</w:t>
            </w:r>
          </w:p>
          <w:p w14:paraId="7EAEBF55" w14:textId="549753FA" w:rsidR="00EF790A" w:rsidRPr="00B74970" w:rsidRDefault="00F267F6" w:rsidP="00E83943">
            <w:pPr>
              <w:jc w:val="center"/>
              <w:rPr>
                <w:lang w:val="en-GB" w:eastAsia="da-DK"/>
              </w:rPr>
            </w:pPr>
            <w:r w:rsidRPr="00B74970">
              <w:rPr>
                <w:lang w:val="en-GB" w:eastAsia="da-DK"/>
              </w:rPr>
              <w:t xml:space="preserve">No need to update certificates </w:t>
            </w:r>
            <w:r w:rsidR="0036659B">
              <w:rPr>
                <w:lang w:val="en-GB" w:eastAsia="da-DK"/>
              </w:rPr>
              <w:t>or</w:t>
            </w:r>
            <w:r w:rsidRPr="00B74970">
              <w:rPr>
                <w:lang w:val="en-GB" w:eastAsia="da-DK"/>
              </w:rPr>
              <w:t xml:space="preserve"> permits.</w:t>
            </w:r>
          </w:p>
        </w:tc>
      </w:tr>
      <w:tr w:rsidR="00B84813" w:rsidRPr="0024640C" w14:paraId="75B6115B" w14:textId="77777777" w:rsidTr="00EF790A">
        <w:tc>
          <w:tcPr>
            <w:tcW w:w="3077" w:type="dxa"/>
          </w:tcPr>
          <w:p w14:paraId="0E8CB614" w14:textId="2C93C6F9" w:rsidR="00B84813" w:rsidRPr="00B74970" w:rsidRDefault="007B6CF6" w:rsidP="00EF790A">
            <w:pPr>
              <w:rPr>
                <w:b/>
                <w:i/>
                <w:iCs/>
                <w:sz w:val="18"/>
                <w:szCs w:val="18"/>
                <w:lang w:val="en-GB" w:eastAsia="da-DK"/>
              </w:rPr>
            </w:pPr>
            <w:r w:rsidRPr="00B74970">
              <w:rPr>
                <w:bCs/>
                <w:i/>
                <w:iCs/>
                <w:sz w:val="18"/>
                <w:szCs w:val="18"/>
                <w:lang w:val="en-GB" w:eastAsia="da-DK"/>
              </w:rPr>
              <w:t xml:space="preserve">Only if it </w:t>
            </w:r>
            <w:r w:rsidRPr="00B74970">
              <w:rPr>
                <w:b/>
                <w:i/>
                <w:iCs/>
                <w:sz w:val="18"/>
                <w:szCs w:val="18"/>
                <w:lang w:val="en-GB" w:eastAsia="da-DK"/>
              </w:rPr>
              <w:t>IS</w:t>
            </w:r>
            <w:r w:rsidRPr="00B74970">
              <w:rPr>
                <w:bCs/>
                <w:i/>
                <w:iCs/>
                <w:sz w:val="18"/>
                <w:szCs w:val="18"/>
                <w:lang w:val="en-GB" w:eastAsia="da-DK"/>
              </w:rPr>
              <w:t xml:space="preserve"> a </w:t>
            </w:r>
            <w:proofErr w:type="gramStart"/>
            <w:r w:rsidRPr="00B74970">
              <w:rPr>
                <w:bCs/>
                <w:i/>
                <w:iCs/>
                <w:sz w:val="18"/>
                <w:szCs w:val="18"/>
                <w:lang w:val="en-GB" w:eastAsia="da-DK"/>
              </w:rPr>
              <w:t>change</w:t>
            </w:r>
            <w:proofErr w:type="gramEnd"/>
          </w:p>
          <w:p w14:paraId="1D11FFB0" w14:textId="3146B327" w:rsidR="00B84813" w:rsidRPr="00B74970" w:rsidRDefault="00385030" w:rsidP="00EF790A">
            <w:pPr>
              <w:rPr>
                <w:b/>
                <w:lang w:val="en-GB" w:eastAsia="da-DK"/>
              </w:rPr>
            </w:pPr>
            <w:r>
              <w:rPr>
                <w:b/>
                <w:lang w:val="en-GB" w:eastAsia="da-DK"/>
              </w:rPr>
              <w:t>Does</w:t>
            </w:r>
            <w:r w:rsidRPr="00B74970">
              <w:rPr>
                <w:b/>
                <w:lang w:val="en-GB" w:eastAsia="da-DK"/>
              </w:rPr>
              <w:t xml:space="preserve"> </w:t>
            </w:r>
            <w:r w:rsidR="00B84813" w:rsidRPr="00B74970">
              <w:rPr>
                <w:b/>
                <w:lang w:val="en-GB" w:eastAsia="da-DK"/>
              </w:rPr>
              <w:t>the change affect the technical rules?</w:t>
            </w:r>
          </w:p>
        </w:tc>
        <w:tc>
          <w:tcPr>
            <w:tcW w:w="3077" w:type="dxa"/>
          </w:tcPr>
          <w:p w14:paraId="2F18F081" w14:textId="77777777" w:rsidR="00B84813" w:rsidRPr="00B74970" w:rsidRDefault="0024640C" w:rsidP="00967088">
            <w:pPr>
              <w:spacing w:after="0"/>
              <w:jc w:val="center"/>
              <w:rPr>
                <w:lang w:val="en-GB" w:eastAsia="da-DK"/>
              </w:rPr>
            </w:pPr>
            <w:sdt>
              <w:sdtPr>
                <w:rPr>
                  <w:lang w:val="en-GB" w:eastAsia="da-DK"/>
                </w:rPr>
                <w:id w:val="435109359"/>
                <w14:checkbox>
                  <w14:checked w14:val="0"/>
                  <w14:checkedState w14:val="2612" w14:font="MS Gothic"/>
                  <w14:uncheckedState w14:val="2610" w14:font="MS Gothic"/>
                </w14:checkbox>
              </w:sdtPr>
              <w:sdtEndPr/>
              <w:sdtContent>
                <w:r w:rsidR="00B84813" w:rsidRPr="00B74970">
                  <w:rPr>
                    <w:rFonts w:ascii="MS Gothic" w:eastAsia="MS Gothic" w:hAnsi="MS Gothic"/>
                    <w:lang w:val="en-GB" w:eastAsia="da-DK"/>
                  </w:rPr>
                  <w:t>☐</w:t>
                </w:r>
              </w:sdtContent>
            </w:sdt>
            <w:r w:rsidR="00B84813" w:rsidRPr="00B74970">
              <w:rPr>
                <w:lang w:val="en-GB" w:eastAsia="da-DK"/>
              </w:rPr>
              <w:t xml:space="preserve"> </w:t>
            </w:r>
            <w:r w:rsidR="00B84813" w:rsidRPr="00B74970">
              <w:rPr>
                <w:b/>
                <w:lang w:val="en-GB" w:eastAsia="da-DK"/>
              </w:rPr>
              <w:t>YES</w:t>
            </w:r>
          </w:p>
          <w:p w14:paraId="245787AB" w14:textId="618AA165" w:rsidR="00B84813" w:rsidRPr="00B74970" w:rsidRDefault="00B84813" w:rsidP="00967088">
            <w:pPr>
              <w:spacing w:after="0"/>
              <w:jc w:val="center"/>
              <w:rPr>
                <w:lang w:val="en-GB" w:eastAsia="da-DK"/>
              </w:rPr>
            </w:pPr>
            <w:r w:rsidRPr="00B74970">
              <w:rPr>
                <w:lang w:val="en-GB" w:eastAsia="da-DK"/>
              </w:rPr>
              <w:t xml:space="preserve">- </w:t>
            </w:r>
            <w:r w:rsidR="0036659B">
              <w:rPr>
                <w:lang w:val="en-GB" w:eastAsia="da-DK"/>
              </w:rPr>
              <w:t>Technical safety rules</w:t>
            </w:r>
            <w:r w:rsidRPr="00B74970">
              <w:rPr>
                <w:lang w:val="en-GB" w:eastAsia="da-DK"/>
              </w:rPr>
              <w:t xml:space="preserve"> shall be updated and approved again, and/or</w:t>
            </w:r>
          </w:p>
          <w:p w14:paraId="568AC5FF" w14:textId="11F6A45B" w:rsidR="00B84813" w:rsidRPr="00B74970" w:rsidRDefault="00AE1CAA" w:rsidP="00967088">
            <w:pPr>
              <w:jc w:val="center"/>
              <w:rPr>
                <w:lang w:val="en-GB" w:eastAsia="da-DK"/>
              </w:rPr>
            </w:pPr>
            <w:r w:rsidRPr="00B74970">
              <w:rPr>
                <w:lang w:val="en-GB" w:eastAsia="da-DK"/>
              </w:rPr>
              <w:t>- T</w:t>
            </w:r>
            <w:r w:rsidRPr="00B74970">
              <w:rPr>
                <w:lang w:val="en-GB"/>
              </w:rPr>
              <w:t xml:space="preserve">he requirements for compatibility between rolling stock and infrastructure </w:t>
            </w:r>
            <w:r w:rsidRPr="00B74970">
              <w:rPr>
                <w:lang w:val="en-GB" w:eastAsia="da-DK"/>
              </w:rPr>
              <w:t>shall be updated.</w:t>
            </w:r>
          </w:p>
        </w:tc>
        <w:tc>
          <w:tcPr>
            <w:tcW w:w="3077" w:type="dxa"/>
          </w:tcPr>
          <w:p w14:paraId="17CC18F4" w14:textId="77777777" w:rsidR="00B84813" w:rsidRPr="00B74970" w:rsidRDefault="0024640C" w:rsidP="00B84813">
            <w:pPr>
              <w:spacing w:after="0"/>
              <w:jc w:val="center"/>
              <w:rPr>
                <w:lang w:val="en-GB" w:eastAsia="da-DK"/>
              </w:rPr>
            </w:pPr>
            <w:sdt>
              <w:sdtPr>
                <w:rPr>
                  <w:lang w:val="en-GB" w:eastAsia="da-DK"/>
                </w:rPr>
                <w:id w:val="1484119406"/>
                <w14:checkbox>
                  <w14:checked w14:val="0"/>
                  <w14:checkedState w14:val="2612" w14:font="MS Gothic"/>
                  <w14:uncheckedState w14:val="2610" w14:font="MS Gothic"/>
                </w14:checkbox>
              </w:sdtPr>
              <w:sdtEndPr/>
              <w:sdtContent>
                <w:r w:rsidR="00B84813" w:rsidRPr="00B74970">
                  <w:rPr>
                    <w:rFonts w:ascii="MS Gothic" w:eastAsia="MS Gothic" w:hAnsi="MS Gothic"/>
                    <w:lang w:val="en-GB" w:eastAsia="da-DK"/>
                  </w:rPr>
                  <w:t>☐</w:t>
                </w:r>
              </w:sdtContent>
            </w:sdt>
            <w:r w:rsidR="00B84813" w:rsidRPr="00B74970">
              <w:rPr>
                <w:lang w:val="en-GB" w:eastAsia="da-DK"/>
              </w:rPr>
              <w:t xml:space="preserve"> </w:t>
            </w:r>
            <w:r w:rsidR="00B84813" w:rsidRPr="00B74970">
              <w:rPr>
                <w:b/>
                <w:lang w:val="en-GB" w:eastAsia="da-DK"/>
              </w:rPr>
              <w:t>NO</w:t>
            </w:r>
          </w:p>
          <w:p w14:paraId="24DAB748" w14:textId="78BCF039" w:rsidR="00B84813" w:rsidRPr="00B74970" w:rsidRDefault="00B84813" w:rsidP="00EF790A">
            <w:pPr>
              <w:spacing w:after="0"/>
              <w:jc w:val="center"/>
              <w:rPr>
                <w:lang w:val="en-GB" w:eastAsia="da-DK"/>
              </w:rPr>
            </w:pPr>
            <w:r w:rsidRPr="00B74970">
              <w:rPr>
                <w:lang w:val="en-GB" w:eastAsia="da-DK"/>
              </w:rPr>
              <w:t xml:space="preserve">Both </w:t>
            </w:r>
            <w:r w:rsidR="0036659B">
              <w:rPr>
                <w:lang w:val="en-GB" w:eastAsia="da-DK"/>
              </w:rPr>
              <w:t>technical safety rules</w:t>
            </w:r>
            <w:r w:rsidRPr="00B74970">
              <w:rPr>
                <w:lang w:val="en-GB" w:eastAsia="da-DK"/>
              </w:rPr>
              <w:t xml:space="preserve"> </w:t>
            </w:r>
            <w:r w:rsidR="00AE1CAA" w:rsidRPr="00B74970">
              <w:rPr>
                <w:lang w:val="en-GB" w:eastAsia="da-DK"/>
              </w:rPr>
              <w:t xml:space="preserve">and </w:t>
            </w:r>
            <w:r w:rsidR="00AE1CAA" w:rsidRPr="00B74970">
              <w:rPr>
                <w:lang w:val="en-GB"/>
              </w:rPr>
              <w:t xml:space="preserve">requirements for compatibility between rolling stock and infrastructure </w:t>
            </w:r>
            <w:r w:rsidR="00AE1CAA" w:rsidRPr="00B74970">
              <w:rPr>
                <w:lang w:val="en-GB" w:eastAsia="da-DK"/>
              </w:rPr>
              <w:t xml:space="preserve">between rolling stock and infrastructure </w:t>
            </w:r>
            <w:r w:rsidRPr="00B74970">
              <w:rPr>
                <w:lang w:val="en-GB" w:eastAsia="da-DK"/>
              </w:rPr>
              <w:t>are still valid and shall not be updated.</w:t>
            </w:r>
          </w:p>
        </w:tc>
      </w:tr>
      <w:tr w:rsidR="0074629D" w:rsidRPr="0024640C" w14:paraId="018DC00B" w14:textId="77777777" w:rsidTr="00E75310">
        <w:tc>
          <w:tcPr>
            <w:tcW w:w="3077" w:type="dxa"/>
          </w:tcPr>
          <w:p w14:paraId="4BFDAACD" w14:textId="52CEA8F2" w:rsidR="0074629D" w:rsidRPr="00B74970" w:rsidRDefault="0074629D" w:rsidP="00E75310">
            <w:pPr>
              <w:rPr>
                <w:b/>
                <w:i/>
                <w:iCs/>
                <w:sz w:val="18"/>
                <w:szCs w:val="18"/>
                <w:lang w:val="en-GB" w:eastAsia="da-DK"/>
              </w:rPr>
            </w:pPr>
            <w:r w:rsidRPr="00B74970">
              <w:rPr>
                <w:bCs/>
                <w:i/>
                <w:iCs/>
                <w:sz w:val="18"/>
                <w:szCs w:val="18"/>
                <w:lang w:val="en-GB" w:eastAsia="da-DK"/>
              </w:rPr>
              <w:t xml:space="preserve">Only if it </w:t>
            </w:r>
            <w:r w:rsidRPr="00B74970">
              <w:rPr>
                <w:b/>
                <w:i/>
                <w:iCs/>
                <w:sz w:val="18"/>
                <w:szCs w:val="18"/>
                <w:lang w:val="en-GB" w:eastAsia="da-DK"/>
              </w:rPr>
              <w:t>IS</w:t>
            </w:r>
            <w:r w:rsidRPr="00B74970">
              <w:rPr>
                <w:bCs/>
                <w:i/>
                <w:iCs/>
                <w:sz w:val="18"/>
                <w:szCs w:val="18"/>
                <w:lang w:val="en-GB" w:eastAsia="da-DK"/>
              </w:rPr>
              <w:t xml:space="preserve"> a change AND</w:t>
            </w:r>
            <w:r w:rsidRPr="00B74970">
              <w:rPr>
                <w:bCs/>
                <w:i/>
                <w:iCs/>
                <w:sz w:val="18"/>
                <w:szCs w:val="18"/>
                <w:lang w:val="en-GB" w:eastAsia="da-DK"/>
              </w:rPr>
              <w:br/>
            </w:r>
            <w:r w:rsidR="00C37F4C" w:rsidRPr="00B74970">
              <w:rPr>
                <w:bCs/>
                <w:i/>
                <w:iCs/>
                <w:sz w:val="18"/>
                <w:szCs w:val="18"/>
                <w:lang w:val="en-GB" w:eastAsia="da-DK"/>
              </w:rPr>
              <w:t>o</w:t>
            </w:r>
            <w:r w:rsidRPr="00B74970">
              <w:rPr>
                <w:bCs/>
                <w:i/>
                <w:iCs/>
                <w:sz w:val="18"/>
                <w:szCs w:val="18"/>
                <w:lang w:val="en-GB" w:eastAsia="da-DK"/>
              </w:rPr>
              <w:t xml:space="preserve">nly for </w:t>
            </w:r>
            <w:r w:rsidRPr="00B74970">
              <w:rPr>
                <w:b/>
                <w:i/>
                <w:iCs/>
                <w:sz w:val="18"/>
                <w:szCs w:val="18"/>
                <w:lang w:val="en-GB" w:eastAsia="da-DK"/>
              </w:rPr>
              <w:t>traffic</w:t>
            </w:r>
            <w:r w:rsidRPr="00B74970">
              <w:rPr>
                <w:bCs/>
                <w:i/>
                <w:iCs/>
                <w:sz w:val="18"/>
                <w:szCs w:val="18"/>
                <w:lang w:val="en-GB" w:eastAsia="da-DK"/>
              </w:rPr>
              <w:t xml:space="preserve"> </w:t>
            </w:r>
            <w:r w:rsidRPr="00B74970">
              <w:rPr>
                <w:b/>
                <w:i/>
                <w:iCs/>
                <w:sz w:val="18"/>
                <w:szCs w:val="18"/>
                <w:lang w:val="en-GB" w:eastAsia="da-DK"/>
              </w:rPr>
              <w:t>operations</w:t>
            </w:r>
            <w:r w:rsidRPr="00B74970">
              <w:rPr>
                <w:bCs/>
                <w:i/>
                <w:iCs/>
                <w:sz w:val="18"/>
                <w:szCs w:val="18"/>
                <w:lang w:val="en-GB" w:eastAsia="da-DK"/>
              </w:rPr>
              <w:t xml:space="preserve"> and </w:t>
            </w:r>
            <w:proofErr w:type="gramStart"/>
            <w:r w:rsidRPr="00B74970">
              <w:rPr>
                <w:b/>
                <w:i/>
                <w:iCs/>
                <w:sz w:val="18"/>
                <w:szCs w:val="18"/>
                <w:lang w:val="en-GB" w:eastAsia="da-DK"/>
              </w:rPr>
              <w:t>infrastructure</w:t>
            </w:r>
            <w:proofErr w:type="gramEnd"/>
          </w:p>
          <w:p w14:paraId="5D8E61F2" w14:textId="72405339" w:rsidR="0074629D" w:rsidRPr="00B74970" w:rsidRDefault="00385030" w:rsidP="00E75310">
            <w:pPr>
              <w:rPr>
                <w:b/>
                <w:lang w:val="en-GB" w:eastAsia="da-DK"/>
              </w:rPr>
            </w:pPr>
            <w:r>
              <w:rPr>
                <w:b/>
                <w:lang w:val="en-GB" w:eastAsia="da-DK"/>
              </w:rPr>
              <w:t>Does</w:t>
            </w:r>
            <w:r w:rsidRPr="00B74970">
              <w:rPr>
                <w:b/>
                <w:lang w:val="en-GB" w:eastAsia="da-DK"/>
              </w:rPr>
              <w:t xml:space="preserve"> </w:t>
            </w:r>
            <w:r w:rsidR="0074629D" w:rsidRPr="00B74970">
              <w:rPr>
                <w:b/>
                <w:lang w:val="en-GB" w:eastAsia="da-DK"/>
              </w:rPr>
              <w:t>the change affect the op</w:t>
            </w:r>
            <w:r w:rsidR="00AE1CAA" w:rsidRPr="00B74970">
              <w:rPr>
                <w:b/>
                <w:lang w:val="en-GB" w:eastAsia="da-DK"/>
              </w:rPr>
              <w:t>e</w:t>
            </w:r>
            <w:r w:rsidR="0074629D" w:rsidRPr="00B74970">
              <w:rPr>
                <w:b/>
                <w:lang w:val="en-GB" w:eastAsia="da-DK"/>
              </w:rPr>
              <w:t>rational rules?</w:t>
            </w:r>
          </w:p>
        </w:tc>
        <w:tc>
          <w:tcPr>
            <w:tcW w:w="3077" w:type="dxa"/>
          </w:tcPr>
          <w:p w14:paraId="3A507B33" w14:textId="77777777" w:rsidR="0074629D" w:rsidRPr="00B74970" w:rsidRDefault="0024640C" w:rsidP="00E75310">
            <w:pPr>
              <w:spacing w:after="0"/>
              <w:jc w:val="center"/>
              <w:rPr>
                <w:lang w:val="en-GB" w:eastAsia="da-DK"/>
              </w:rPr>
            </w:pPr>
            <w:sdt>
              <w:sdtPr>
                <w:rPr>
                  <w:lang w:val="en-GB" w:eastAsia="da-DK"/>
                </w:rPr>
                <w:id w:val="1479409236"/>
                <w14:checkbox>
                  <w14:checked w14:val="0"/>
                  <w14:checkedState w14:val="2612" w14:font="MS Gothic"/>
                  <w14:uncheckedState w14:val="2610" w14:font="MS Gothic"/>
                </w14:checkbox>
              </w:sdtPr>
              <w:sdtEndPr/>
              <w:sdtContent>
                <w:r w:rsidR="0074629D" w:rsidRPr="00B74970">
                  <w:rPr>
                    <w:rFonts w:ascii="MS Gothic" w:eastAsia="MS Gothic" w:hAnsi="MS Gothic"/>
                    <w:lang w:val="en-GB" w:eastAsia="da-DK"/>
                  </w:rPr>
                  <w:t>☐</w:t>
                </w:r>
              </w:sdtContent>
            </w:sdt>
            <w:r w:rsidR="0074629D" w:rsidRPr="00B74970">
              <w:rPr>
                <w:lang w:val="en-GB" w:eastAsia="da-DK"/>
              </w:rPr>
              <w:t xml:space="preserve"> </w:t>
            </w:r>
            <w:r w:rsidR="0074629D" w:rsidRPr="00B74970">
              <w:rPr>
                <w:b/>
                <w:lang w:val="en-GB" w:eastAsia="da-DK"/>
              </w:rPr>
              <w:t>YES</w:t>
            </w:r>
          </w:p>
          <w:p w14:paraId="72046610" w14:textId="1B0F6CF8" w:rsidR="0074629D" w:rsidRPr="00B74970" w:rsidRDefault="00AE1CAA" w:rsidP="00AE1CAA">
            <w:pPr>
              <w:jc w:val="center"/>
              <w:rPr>
                <w:lang w:val="en-GB" w:eastAsia="da-DK"/>
              </w:rPr>
            </w:pPr>
            <w:r w:rsidRPr="00B74970">
              <w:rPr>
                <w:lang w:val="en-GB" w:eastAsia="da-DK"/>
              </w:rPr>
              <w:t>The operational rules shall be updated and approved.</w:t>
            </w:r>
          </w:p>
        </w:tc>
        <w:tc>
          <w:tcPr>
            <w:tcW w:w="3077" w:type="dxa"/>
          </w:tcPr>
          <w:p w14:paraId="2DCC712B" w14:textId="77777777" w:rsidR="0074629D" w:rsidRPr="00B74970" w:rsidRDefault="0024640C" w:rsidP="00E75310">
            <w:pPr>
              <w:spacing w:after="0"/>
              <w:jc w:val="center"/>
              <w:rPr>
                <w:lang w:val="en-GB" w:eastAsia="da-DK"/>
              </w:rPr>
            </w:pPr>
            <w:sdt>
              <w:sdtPr>
                <w:rPr>
                  <w:lang w:val="en-GB" w:eastAsia="da-DK"/>
                </w:rPr>
                <w:id w:val="1112095614"/>
                <w14:checkbox>
                  <w14:checked w14:val="0"/>
                  <w14:checkedState w14:val="2612" w14:font="MS Gothic"/>
                  <w14:uncheckedState w14:val="2610" w14:font="MS Gothic"/>
                </w14:checkbox>
              </w:sdtPr>
              <w:sdtEndPr/>
              <w:sdtContent>
                <w:r w:rsidR="0074629D" w:rsidRPr="00B74970">
                  <w:rPr>
                    <w:rFonts w:ascii="MS Gothic" w:eastAsia="MS Gothic" w:hAnsi="MS Gothic"/>
                    <w:lang w:val="en-GB" w:eastAsia="da-DK"/>
                  </w:rPr>
                  <w:t>☐</w:t>
                </w:r>
              </w:sdtContent>
            </w:sdt>
            <w:r w:rsidR="0074629D" w:rsidRPr="00B74970">
              <w:rPr>
                <w:lang w:val="en-GB" w:eastAsia="da-DK"/>
              </w:rPr>
              <w:t xml:space="preserve"> </w:t>
            </w:r>
            <w:r w:rsidR="0074629D" w:rsidRPr="00B74970">
              <w:rPr>
                <w:b/>
                <w:lang w:val="en-GB" w:eastAsia="da-DK"/>
              </w:rPr>
              <w:t>NO</w:t>
            </w:r>
          </w:p>
          <w:p w14:paraId="171E541E" w14:textId="59409F3C" w:rsidR="0074629D" w:rsidRPr="00B74970" w:rsidRDefault="0074629D" w:rsidP="00E75310">
            <w:pPr>
              <w:spacing w:after="0"/>
              <w:jc w:val="center"/>
              <w:rPr>
                <w:lang w:val="en-GB" w:eastAsia="da-DK"/>
              </w:rPr>
            </w:pPr>
            <w:r w:rsidRPr="00B74970">
              <w:rPr>
                <w:lang w:val="en-GB" w:eastAsia="da-DK"/>
              </w:rPr>
              <w:t>The operational rules are still valid and shall not be updated.</w:t>
            </w:r>
          </w:p>
        </w:tc>
      </w:tr>
    </w:tbl>
    <w:p w14:paraId="248C0201" w14:textId="10C6B517" w:rsidR="003D3AF1" w:rsidRPr="00B74970" w:rsidRDefault="003D3AF1" w:rsidP="003D3AF1">
      <w:pPr>
        <w:rPr>
          <w:lang w:val="en-GB" w:eastAsia="da-DK"/>
        </w:rPr>
      </w:pPr>
    </w:p>
    <w:p w14:paraId="41DC77A7" w14:textId="32B22684" w:rsidR="00A1379D" w:rsidRPr="00B74970" w:rsidRDefault="00256DBB" w:rsidP="00A1379D">
      <w:pPr>
        <w:rPr>
          <w:color w:val="00B0F0"/>
          <w:kern w:val="28"/>
          <w:lang w:val="en-GB"/>
        </w:rPr>
      </w:pPr>
      <w:r w:rsidRPr="00B74970">
        <w:rPr>
          <w:color w:val="00B0F0"/>
          <w:kern w:val="28"/>
          <w:lang w:val="en-GB"/>
        </w:rPr>
        <w:t>Any reservations or unresolved issues should be noted here for future follow-up.</w:t>
      </w:r>
    </w:p>
    <w:p w14:paraId="321DF212" w14:textId="746C6705" w:rsidR="00A1379D" w:rsidRPr="00B74970" w:rsidRDefault="00A1379D" w:rsidP="003D3AF1">
      <w:pPr>
        <w:rPr>
          <w:lang w:val="en-GB" w:eastAsia="da-DK"/>
        </w:rPr>
      </w:pPr>
    </w:p>
    <w:p w14:paraId="4DC6A4F7" w14:textId="77777777" w:rsidR="0082706B" w:rsidRDefault="0082706B">
      <w:pPr>
        <w:spacing w:after="0"/>
        <w:rPr>
          <w:rFonts w:eastAsia="Times New Roman" w:cs="Arial"/>
          <w:b/>
          <w:sz w:val="36"/>
          <w:lang w:val="en-GB" w:eastAsia="da-DK"/>
        </w:rPr>
      </w:pPr>
      <w:r w:rsidRPr="009D3CE5">
        <w:rPr>
          <w:lang w:val="en-US"/>
        </w:rPr>
        <w:br w:type="page"/>
      </w:r>
    </w:p>
    <w:p w14:paraId="7DB9276B" w14:textId="71DD31A6" w:rsidR="009D2591" w:rsidRPr="00B74970" w:rsidRDefault="00256DBB" w:rsidP="00FA07EC">
      <w:pPr>
        <w:pStyle w:val="Overskrift1"/>
      </w:pPr>
      <w:bookmarkStart w:id="12" w:name="_Toc127817778"/>
      <w:r w:rsidRPr="00B74970">
        <w:lastRenderedPageBreak/>
        <w:t>Competence</w:t>
      </w:r>
      <w:r w:rsidR="000516FA" w:rsidRPr="00B74970">
        <w:t>s</w:t>
      </w:r>
      <w:r w:rsidRPr="00B74970">
        <w:t xml:space="preserve"> and appendix</w:t>
      </w:r>
      <w:bookmarkEnd w:id="12"/>
    </w:p>
    <w:p w14:paraId="281CD28E" w14:textId="5421156E" w:rsidR="009D2591" w:rsidRPr="00B74970" w:rsidRDefault="00256DBB" w:rsidP="00E821AC">
      <w:pPr>
        <w:pStyle w:val="Overskrift2"/>
      </w:pPr>
      <w:bookmarkStart w:id="13" w:name="_Toc127817779"/>
      <w:r w:rsidRPr="00B74970">
        <w:t>Competences</w:t>
      </w:r>
      <w:bookmarkEnd w:id="13"/>
    </w:p>
    <w:p w14:paraId="77515AC8" w14:textId="46BAD261" w:rsidR="00256DBB" w:rsidRPr="008C1FCB" w:rsidRDefault="00256DBB" w:rsidP="00256DBB">
      <w:pPr>
        <w:spacing w:after="240"/>
        <w:rPr>
          <w:color w:val="00B0F0"/>
          <w:lang w:val="en-US"/>
        </w:rPr>
      </w:pPr>
      <w:r w:rsidRPr="00B74970">
        <w:rPr>
          <w:color w:val="00B0F0"/>
          <w:lang w:val="en-GB"/>
        </w:rPr>
        <w:t xml:space="preserve">Guidance: Account </w:t>
      </w:r>
      <w:r w:rsidRPr="0036659B">
        <w:rPr>
          <w:b/>
          <w:bCs/>
          <w:color w:val="00B0F0"/>
          <w:lang w:val="en-GB"/>
        </w:rPr>
        <w:t>at least</w:t>
      </w:r>
      <w:r w:rsidRPr="00B74970">
        <w:rPr>
          <w:color w:val="00B0F0"/>
          <w:lang w:val="en-GB"/>
        </w:rPr>
        <w:t xml:space="preserve"> for the competences within the areas of responsibility covered by the change and with which the change has interface, as described in the System Definition in section 1.</w:t>
      </w:r>
      <w:r w:rsidR="00A94860">
        <w:rPr>
          <w:color w:val="00B0F0"/>
          <w:lang w:val="en-GB"/>
        </w:rPr>
        <w:t xml:space="preserve"> </w:t>
      </w:r>
      <w:bookmarkStart w:id="14" w:name="_Hlk127817322"/>
      <w:r w:rsidR="00A94860">
        <w:rPr>
          <w:color w:val="00B0F0"/>
          <w:lang w:val="en-GB"/>
        </w:rPr>
        <w:t>Participants in terms of author or quality controller must have a minimum of two years of experience within the subject area being assessed in the screening note.</w:t>
      </w:r>
      <w:bookmarkEnd w:id="14"/>
    </w:p>
    <w:p w14:paraId="47C2930D" w14:textId="3C0ADFD7" w:rsidR="00222D3F" w:rsidRPr="00B74970" w:rsidRDefault="00256DBB" w:rsidP="00256DBB">
      <w:pPr>
        <w:spacing w:after="240"/>
        <w:rPr>
          <w:color w:val="00B0F0"/>
          <w:lang w:val="en-GB"/>
        </w:rPr>
      </w:pPr>
      <w:r w:rsidRPr="00B74970">
        <w:rPr>
          <w:color w:val="00B0F0"/>
          <w:lang w:val="en-GB"/>
        </w:rPr>
        <w:t xml:space="preserve">The competences shall ensure that the descriptions in the system definition cover the current change in the </w:t>
      </w:r>
      <w:r w:rsidR="00F267F6" w:rsidRPr="00B74970">
        <w:rPr>
          <w:color w:val="00B0F0"/>
          <w:lang w:val="en-GB"/>
        </w:rPr>
        <w:t>light rail</w:t>
      </w:r>
      <w:r w:rsidRPr="00B74970">
        <w:rPr>
          <w:color w:val="00B0F0"/>
          <w:lang w:val="en-GB"/>
        </w:rPr>
        <w:t xml:space="preserve"> infrastructure.</w:t>
      </w:r>
    </w:p>
    <w:p w14:paraId="0E902F98" w14:textId="3493B50C" w:rsidR="00222D3F" w:rsidRPr="00B74970" w:rsidRDefault="00256DBB" w:rsidP="00222D3F">
      <w:pPr>
        <w:spacing w:after="240"/>
        <w:rPr>
          <w:color w:val="0070C0"/>
          <w:lang w:val="en-GB"/>
        </w:rPr>
      </w:pPr>
      <w:r w:rsidRPr="00B74970">
        <w:rPr>
          <w:lang w:val="en-GB"/>
        </w:rPr>
        <w:t>The table below shows the list of participants to /reviewers of the system definition and their competences.</w:t>
      </w:r>
    </w:p>
    <w:tbl>
      <w:tblPr>
        <w:tblpPr w:leftFromText="141" w:rightFromText="141" w:vertAnchor="text" w:horzAnchor="margin" w:tblpY="264"/>
        <w:tblW w:w="5000" w:type="pct"/>
        <w:tblCellMar>
          <w:top w:w="15" w:type="dxa"/>
          <w:left w:w="15" w:type="dxa"/>
          <w:bottom w:w="15" w:type="dxa"/>
          <w:right w:w="15" w:type="dxa"/>
        </w:tblCellMar>
        <w:tblLook w:val="04A0" w:firstRow="1" w:lastRow="0" w:firstColumn="1" w:lastColumn="0" w:noHBand="0" w:noVBand="1"/>
      </w:tblPr>
      <w:tblGrid>
        <w:gridCol w:w="2018"/>
        <w:gridCol w:w="2275"/>
        <w:gridCol w:w="1787"/>
        <w:gridCol w:w="3151"/>
      </w:tblGrid>
      <w:tr w:rsidR="00222D3F" w:rsidRPr="00B74970" w14:paraId="10766541" w14:textId="77777777" w:rsidTr="00964D0E">
        <w:tc>
          <w:tcPr>
            <w:tcW w:w="1093"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14:paraId="16FAFAF8" w14:textId="083A098F" w:rsidR="00222D3F" w:rsidRPr="00B74970" w:rsidRDefault="00F95CAA" w:rsidP="00985AF2">
            <w:pPr>
              <w:rPr>
                <w:b/>
                <w:bCs/>
                <w:lang w:val="en-GB"/>
              </w:rPr>
            </w:pPr>
            <w:r w:rsidRPr="00B74970">
              <w:rPr>
                <w:b/>
                <w:bCs/>
                <w:lang w:val="en-GB"/>
              </w:rPr>
              <w:t>Name</w:t>
            </w:r>
          </w:p>
        </w:tc>
        <w:tc>
          <w:tcPr>
            <w:tcW w:w="1232"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14:paraId="357ABFC1" w14:textId="358D6D3F" w:rsidR="00222D3F" w:rsidRPr="00B74970" w:rsidRDefault="00F95CAA" w:rsidP="00985AF2">
            <w:pPr>
              <w:rPr>
                <w:b/>
                <w:bCs/>
                <w:lang w:val="en-GB"/>
              </w:rPr>
            </w:pPr>
            <w:r w:rsidRPr="00B74970">
              <w:rPr>
                <w:b/>
                <w:bCs/>
                <w:lang w:val="en-GB"/>
              </w:rPr>
              <w:t>Function</w:t>
            </w:r>
          </w:p>
        </w:tc>
        <w:tc>
          <w:tcPr>
            <w:tcW w:w="968" w:type="pct"/>
            <w:tcBorders>
              <w:top w:val="single" w:sz="4" w:space="0" w:color="auto"/>
              <w:left w:val="single" w:sz="4" w:space="0" w:color="auto"/>
              <w:bottom w:val="single" w:sz="4" w:space="0" w:color="auto"/>
              <w:right w:val="single" w:sz="4" w:space="0" w:color="auto"/>
            </w:tcBorders>
          </w:tcPr>
          <w:p w14:paraId="411B29C7" w14:textId="0DECE62F" w:rsidR="00222D3F" w:rsidRPr="00B74970" w:rsidRDefault="00F95CAA" w:rsidP="00985AF2">
            <w:pPr>
              <w:rPr>
                <w:b/>
                <w:bCs/>
                <w:lang w:val="en-GB"/>
              </w:rPr>
            </w:pPr>
            <w:r w:rsidRPr="00B74970">
              <w:rPr>
                <w:b/>
                <w:bCs/>
                <w:lang w:val="en-GB"/>
              </w:rPr>
              <w:t xml:space="preserve">Area of </w:t>
            </w:r>
            <w:r w:rsidR="000516FA" w:rsidRPr="00B74970">
              <w:rPr>
                <w:b/>
                <w:bCs/>
                <w:lang w:val="en-GB"/>
              </w:rPr>
              <w:t>expertise</w:t>
            </w:r>
          </w:p>
        </w:tc>
        <w:tc>
          <w:tcPr>
            <w:tcW w:w="1707"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14:paraId="4A1E88E4" w14:textId="54475744" w:rsidR="00222D3F" w:rsidRPr="00B74970" w:rsidRDefault="00F95CAA" w:rsidP="00985AF2">
            <w:pPr>
              <w:rPr>
                <w:b/>
                <w:bCs/>
                <w:lang w:val="en-GB"/>
              </w:rPr>
            </w:pPr>
            <w:r w:rsidRPr="00B74970">
              <w:rPr>
                <w:b/>
                <w:bCs/>
                <w:lang w:val="en-GB"/>
              </w:rPr>
              <w:t>Competences</w:t>
            </w:r>
          </w:p>
        </w:tc>
      </w:tr>
      <w:tr w:rsidR="00222D3F" w:rsidRPr="00E46A7A" w14:paraId="4EA8AD8E" w14:textId="77777777" w:rsidTr="00964D0E">
        <w:tc>
          <w:tcPr>
            <w:tcW w:w="1093" w:type="pct"/>
            <w:tcBorders>
              <w:top w:val="single" w:sz="4" w:space="0" w:color="auto"/>
              <w:left w:val="single" w:sz="6" w:space="0" w:color="auto"/>
              <w:bottom w:val="single" w:sz="6" w:space="0" w:color="auto"/>
              <w:right w:val="single" w:sz="6" w:space="0" w:color="auto"/>
            </w:tcBorders>
            <w:tcMar>
              <w:top w:w="15" w:type="dxa"/>
              <w:left w:w="60" w:type="dxa"/>
              <w:bottom w:w="15" w:type="dxa"/>
              <w:right w:w="60" w:type="dxa"/>
            </w:tcMar>
          </w:tcPr>
          <w:p w14:paraId="29171A99" w14:textId="61755B17" w:rsidR="00222D3F" w:rsidRPr="00B74970" w:rsidRDefault="00222D3F" w:rsidP="00F267F6">
            <w:pPr>
              <w:pStyle w:val="Default"/>
              <w:spacing w:before="120" w:after="120"/>
              <w:rPr>
                <w:rFonts w:ascii="Calibri" w:hAnsi="Calibri" w:cs="Times New Roman"/>
                <w:color w:val="00B0F0"/>
                <w:sz w:val="20"/>
                <w:szCs w:val="20"/>
                <w:lang w:val="en-GB"/>
              </w:rPr>
            </w:pPr>
          </w:p>
        </w:tc>
        <w:tc>
          <w:tcPr>
            <w:tcW w:w="1232" w:type="pct"/>
            <w:tcBorders>
              <w:top w:val="single" w:sz="4" w:space="0" w:color="auto"/>
              <w:left w:val="single" w:sz="6" w:space="0" w:color="auto"/>
              <w:bottom w:val="single" w:sz="6" w:space="0" w:color="auto"/>
              <w:right w:val="single" w:sz="6" w:space="0" w:color="auto"/>
            </w:tcBorders>
            <w:tcMar>
              <w:top w:w="15" w:type="dxa"/>
              <w:left w:w="60" w:type="dxa"/>
              <w:bottom w:w="15" w:type="dxa"/>
              <w:right w:w="60" w:type="dxa"/>
            </w:tcMar>
          </w:tcPr>
          <w:p w14:paraId="7BD0EEDD" w14:textId="4D342E42" w:rsidR="00222D3F" w:rsidRPr="00B74970" w:rsidRDefault="00222D3F" w:rsidP="00F267F6">
            <w:pPr>
              <w:pStyle w:val="Default"/>
              <w:spacing w:before="120" w:after="120"/>
              <w:rPr>
                <w:rFonts w:ascii="Calibri" w:hAnsi="Calibri" w:cs="Calibri"/>
                <w:color w:val="00B0F0"/>
                <w:sz w:val="20"/>
                <w:szCs w:val="20"/>
                <w:lang w:val="en-GB"/>
              </w:rPr>
            </w:pPr>
          </w:p>
        </w:tc>
        <w:tc>
          <w:tcPr>
            <w:tcW w:w="968" w:type="pct"/>
            <w:tcBorders>
              <w:top w:val="single" w:sz="4" w:space="0" w:color="auto"/>
              <w:left w:val="single" w:sz="6" w:space="0" w:color="auto"/>
              <w:bottom w:val="single" w:sz="6" w:space="0" w:color="auto"/>
              <w:right w:val="single" w:sz="6" w:space="0" w:color="auto"/>
            </w:tcBorders>
          </w:tcPr>
          <w:p w14:paraId="5A7D2385" w14:textId="4C4656E3" w:rsidR="00222D3F" w:rsidRPr="00B74970" w:rsidRDefault="00222D3F" w:rsidP="00F267F6">
            <w:pPr>
              <w:pStyle w:val="Default"/>
              <w:spacing w:before="120" w:after="120"/>
              <w:rPr>
                <w:rFonts w:ascii="Calibri" w:hAnsi="Calibri" w:cs="Calibri"/>
                <w:color w:val="00B0F0"/>
                <w:sz w:val="20"/>
                <w:szCs w:val="20"/>
                <w:lang w:val="en-GB"/>
              </w:rPr>
            </w:pPr>
          </w:p>
        </w:tc>
        <w:tc>
          <w:tcPr>
            <w:tcW w:w="1707" w:type="pct"/>
            <w:tcBorders>
              <w:top w:val="single" w:sz="4" w:space="0" w:color="auto"/>
              <w:left w:val="single" w:sz="6" w:space="0" w:color="auto"/>
              <w:bottom w:val="single" w:sz="6" w:space="0" w:color="auto"/>
              <w:right w:val="single" w:sz="6" w:space="0" w:color="auto"/>
            </w:tcBorders>
            <w:tcMar>
              <w:top w:w="15" w:type="dxa"/>
              <w:left w:w="60" w:type="dxa"/>
              <w:bottom w:w="15" w:type="dxa"/>
              <w:right w:w="60" w:type="dxa"/>
            </w:tcMar>
          </w:tcPr>
          <w:p w14:paraId="6232B723" w14:textId="4D490FFA" w:rsidR="00222D3F" w:rsidRPr="00B74970" w:rsidRDefault="00222D3F" w:rsidP="00F267F6">
            <w:pPr>
              <w:pStyle w:val="Default"/>
              <w:spacing w:before="120" w:after="120"/>
              <w:rPr>
                <w:rFonts w:ascii="Calibri" w:hAnsi="Calibri" w:cs="Calibri"/>
                <w:color w:val="00B0F0"/>
                <w:sz w:val="20"/>
                <w:szCs w:val="20"/>
                <w:lang w:val="en-GB"/>
              </w:rPr>
            </w:pPr>
          </w:p>
        </w:tc>
      </w:tr>
      <w:tr w:rsidR="00222D3F" w:rsidRPr="00E46A7A" w14:paraId="76E987FF" w14:textId="77777777" w:rsidTr="00985AF2">
        <w:tc>
          <w:tcPr>
            <w:tcW w:w="1093"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tcPr>
          <w:p w14:paraId="3816F362" w14:textId="77777777" w:rsidR="00222D3F" w:rsidRPr="00B74970" w:rsidRDefault="00222D3F" w:rsidP="00985AF2">
            <w:pPr>
              <w:rPr>
                <w:lang w:val="en-GB"/>
              </w:rPr>
            </w:pPr>
          </w:p>
        </w:tc>
        <w:tc>
          <w:tcPr>
            <w:tcW w:w="1232"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tcPr>
          <w:p w14:paraId="6383C56D" w14:textId="77777777" w:rsidR="00222D3F" w:rsidRPr="00B74970" w:rsidRDefault="00222D3F" w:rsidP="00985AF2">
            <w:pPr>
              <w:rPr>
                <w:lang w:val="en-GB"/>
              </w:rPr>
            </w:pPr>
          </w:p>
        </w:tc>
        <w:tc>
          <w:tcPr>
            <w:tcW w:w="968" w:type="pct"/>
            <w:tcBorders>
              <w:top w:val="single" w:sz="6" w:space="0" w:color="auto"/>
              <w:left w:val="single" w:sz="6" w:space="0" w:color="auto"/>
              <w:bottom w:val="single" w:sz="6" w:space="0" w:color="auto"/>
              <w:right w:val="single" w:sz="6" w:space="0" w:color="auto"/>
            </w:tcBorders>
          </w:tcPr>
          <w:p w14:paraId="5139C3BC" w14:textId="77777777" w:rsidR="00222D3F" w:rsidRPr="00B74970" w:rsidRDefault="00222D3F" w:rsidP="00985AF2">
            <w:pPr>
              <w:rPr>
                <w:lang w:val="en-GB"/>
              </w:rPr>
            </w:pPr>
          </w:p>
        </w:tc>
        <w:tc>
          <w:tcPr>
            <w:tcW w:w="1707"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tcPr>
          <w:p w14:paraId="3016D4AC" w14:textId="77777777" w:rsidR="00222D3F" w:rsidRPr="00B74970" w:rsidRDefault="00222D3F" w:rsidP="00985AF2">
            <w:pPr>
              <w:rPr>
                <w:lang w:val="en-GB"/>
              </w:rPr>
            </w:pPr>
          </w:p>
        </w:tc>
      </w:tr>
    </w:tbl>
    <w:p w14:paraId="246AF0F5" w14:textId="0B6E87F4" w:rsidR="00222D3F" w:rsidRPr="00B74970" w:rsidRDefault="00222D3F" w:rsidP="003D3AF1">
      <w:pPr>
        <w:rPr>
          <w:lang w:val="en-GB" w:eastAsia="da-DK"/>
        </w:rPr>
      </w:pPr>
    </w:p>
    <w:p w14:paraId="2A624B12" w14:textId="779DB98D" w:rsidR="00222D3F" w:rsidRPr="00B74970" w:rsidRDefault="00256DBB" w:rsidP="00E821AC">
      <w:pPr>
        <w:pStyle w:val="Overskrift2"/>
      </w:pPr>
      <w:bookmarkStart w:id="15" w:name="_Toc127817780"/>
      <w:r w:rsidRPr="00B74970">
        <w:t>Appendix</w:t>
      </w:r>
      <w:bookmarkEnd w:id="15"/>
    </w:p>
    <w:p w14:paraId="34D870B2" w14:textId="06F6D246" w:rsidR="00256DBB" w:rsidRPr="00B74970" w:rsidRDefault="00256DBB" w:rsidP="00256DBB">
      <w:pPr>
        <w:contextualSpacing/>
        <w:rPr>
          <w:color w:val="00B0F0"/>
          <w:lang w:val="en-GB"/>
        </w:rPr>
      </w:pPr>
      <w:r w:rsidRPr="00B74970">
        <w:rPr>
          <w:color w:val="00B0F0"/>
          <w:lang w:val="en-GB"/>
        </w:rPr>
        <w:t>/1/</w:t>
      </w:r>
      <w:r w:rsidRPr="00B74970">
        <w:rPr>
          <w:color w:val="00B0F0"/>
          <w:lang w:val="en-GB"/>
        </w:rPr>
        <w:tab/>
      </w:r>
      <w:r w:rsidR="00B53103">
        <w:rPr>
          <w:color w:val="00B0F0"/>
          <w:lang w:val="en-GB"/>
        </w:rPr>
        <w:t>xxx</w:t>
      </w:r>
    </w:p>
    <w:p w14:paraId="6E6838D3" w14:textId="45ED82D9" w:rsidR="00256DBB" w:rsidRPr="00B74970" w:rsidRDefault="00256DBB" w:rsidP="00256DBB">
      <w:pPr>
        <w:contextualSpacing/>
        <w:rPr>
          <w:color w:val="00B0F0"/>
          <w:lang w:val="en-GB"/>
        </w:rPr>
      </w:pPr>
      <w:r w:rsidRPr="00B74970">
        <w:rPr>
          <w:color w:val="00B0F0"/>
          <w:lang w:val="en-GB"/>
        </w:rPr>
        <w:t>/2/</w:t>
      </w:r>
      <w:r w:rsidRPr="00B74970">
        <w:rPr>
          <w:color w:val="00B0F0"/>
          <w:lang w:val="en-GB"/>
        </w:rPr>
        <w:tab/>
      </w:r>
      <w:r w:rsidR="00B53103">
        <w:rPr>
          <w:color w:val="00B0F0"/>
          <w:lang w:val="en-GB"/>
        </w:rPr>
        <w:t>xxx</w:t>
      </w:r>
    </w:p>
    <w:p w14:paraId="2F58E087" w14:textId="43C19A3F" w:rsidR="00256DBB" w:rsidRPr="00B74970" w:rsidRDefault="00256DBB" w:rsidP="00256DBB">
      <w:pPr>
        <w:contextualSpacing/>
        <w:rPr>
          <w:color w:val="00B0F0"/>
          <w:lang w:val="en-GB"/>
        </w:rPr>
      </w:pPr>
      <w:r w:rsidRPr="00B74970">
        <w:rPr>
          <w:color w:val="00B0F0"/>
          <w:lang w:val="en-GB"/>
        </w:rPr>
        <w:t>/3/</w:t>
      </w:r>
      <w:r w:rsidRPr="00B74970">
        <w:rPr>
          <w:color w:val="00B0F0"/>
          <w:lang w:val="en-GB"/>
        </w:rPr>
        <w:tab/>
      </w:r>
      <w:r w:rsidR="00B53103">
        <w:rPr>
          <w:color w:val="00B0F0"/>
          <w:lang w:val="en-GB"/>
        </w:rPr>
        <w:t>xxx</w:t>
      </w:r>
    </w:p>
    <w:p w14:paraId="321C7318" w14:textId="75472D70" w:rsidR="00222D3F" w:rsidRPr="00B74970" w:rsidRDefault="00256DBB" w:rsidP="00256DBB">
      <w:pPr>
        <w:contextualSpacing/>
        <w:rPr>
          <w:color w:val="00B0F0"/>
          <w:lang w:val="en-GB" w:eastAsia="da-DK"/>
        </w:rPr>
      </w:pPr>
      <w:r w:rsidRPr="00B74970">
        <w:rPr>
          <w:color w:val="00B0F0"/>
          <w:lang w:val="en-GB"/>
        </w:rPr>
        <w:t>/4/</w:t>
      </w:r>
      <w:r w:rsidRPr="00B74970">
        <w:rPr>
          <w:color w:val="00B0F0"/>
          <w:lang w:val="en-GB"/>
        </w:rPr>
        <w:tab/>
      </w:r>
      <w:r w:rsidR="00B53103">
        <w:rPr>
          <w:color w:val="00B0F0"/>
          <w:lang w:val="en-GB"/>
        </w:rPr>
        <w:t>xxx</w:t>
      </w:r>
    </w:p>
    <w:sectPr w:rsidR="00222D3F" w:rsidRPr="00B74970" w:rsidSect="0024640C">
      <w:headerReference w:type="default" r:id="rId14"/>
      <w:footerReference w:type="default" r:id="rId15"/>
      <w:headerReference w:type="first" r:id="rId16"/>
      <w:footerReference w:type="first" r:id="rId17"/>
      <w:pgSz w:w="11906" w:h="16838"/>
      <w:pgMar w:top="1349" w:right="964" w:bottom="1701" w:left="1701" w:header="67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1915" w14:textId="77777777" w:rsidR="004B5EBA" w:rsidRDefault="004B5EBA" w:rsidP="00093EE5">
      <w:pPr>
        <w:spacing w:line="240" w:lineRule="auto"/>
      </w:pPr>
      <w:r>
        <w:separator/>
      </w:r>
    </w:p>
  </w:endnote>
  <w:endnote w:type="continuationSeparator" w:id="0">
    <w:p w14:paraId="5245B81E" w14:textId="77777777" w:rsidR="004B5EBA" w:rsidRDefault="004B5EBA" w:rsidP="0009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6DDC" w14:textId="77777777" w:rsidR="004C75E3" w:rsidRPr="00D673F8" w:rsidRDefault="004C75E3" w:rsidP="004C75E3">
    <w:pPr>
      <w:pStyle w:val="Sidefod"/>
      <w:spacing w:after="0"/>
      <w:rPr>
        <w:i/>
        <w:iCs/>
        <w:lang w:val="en-US"/>
      </w:rPr>
    </w:pPr>
    <w:r w:rsidRPr="00D673F8">
      <w:rPr>
        <w:i/>
        <w:iCs/>
        <w:lang w:val="en-US"/>
      </w:rPr>
      <w:t>Document control information – do not change:</w:t>
    </w:r>
  </w:p>
  <w:tbl>
    <w:tblPr>
      <w:tblStyle w:val="Tabel-Gitter"/>
      <w:tblW w:w="0" w:type="auto"/>
      <w:tblLook w:val="04A0" w:firstRow="1" w:lastRow="0" w:firstColumn="1" w:lastColumn="0" w:noHBand="0" w:noVBand="1"/>
    </w:tblPr>
    <w:tblGrid>
      <w:gridCol w:w="3077"/>
      <w:gridCol w:w="3077"/>
      <w:gridCol w:w="3077"/>
    </w:tblGrid>
    <w:tr w:rsidR="009D3CE5" w14:paraId="609A57A9" w14:textId="77777777" w:rsidTr="009C0797">
      <w:tc>
        <w:tcPr>
          <w:tcW w:w="3077" w:type="dxa"/>
        </w:tcPr>
        <w:p w14:paraId="471C8152" w14:textId="77777777" w:rsidR="009D3CE5" w:rsidRPr="000516FA" w:rsidRDefault="009D3CE5" w:rsidP="009D3CE5">
          <w:pPr>
            <w:pStyle w:val="Sidefod"/>
            <w:spacing w:after="0"/>
            <w:rPr>
              <w:sz w:val="16"/>
              <w:szCs w:val="16"/>
            </w:rPr>
          </w:pPr>
          <w:r w:rsidRPr="000516FA">
            <w:rPr>
              <w:sz w:val="16"/>
              <w:szCs w:val="16"/>
            </w:rPr>
            <w:t xml:space="preserve">Udarbejdet af: </w:t>
          </w:r>
          <w:r>
            <w:rPr>
              <w:sz w:val="16"/>
              <w:szCs w:val="16"/>
            </w:rPr>
            <w:t>SFM</w:t>
          </w:r>
        </w:p>
        <w:p w14:paraId="2B9A0BB8" w14:textId="527D7915" w:rsidR="009D3CE5" w:rsidRPr="000516FA" w:rsidRDefault="009D3CE5" w:rsidP="009D3CE5">
          <w:pPr>
            <w:pStyle w:val="Sidefod"/>
            <w:spacing w:after="0"/>
            <w:rPr>
              <w:sz w:val="16"/>
              <w:szCs w:val="16"/>
            </w:rPr>
          </w:pPr>
          <w:r w:rsidRPr="000516FA">
            <w:rPr>
              <w:sz w:val="16"/>
              <w:szCs w:val="16"/>
            </w:rPr>
            <w:t xml:space="preserve">Gransket af: </w:t>
          </w:r>
          <w:r>
            <w:rPr>
              <w:sz w:val="16"/>
              <w:szCs w:val="16"/>
            </w:rPr>
            <w:t>VIJ</w:t>
          </w:r>
        </w:p>
        <w:p w14:paraId="4FC05F05" w14:textId="329AF1C6" w:rsidR="009D3CE5" w:rsidRDefault="009D3CE5" w:rsidP="009D3CE5">
          <w:pPr>
            <w:pStyle w:val="Sidefod"/>
            <w:spacing w:after="0"/>
            <w:rPr>
              <w:sz w:val="16"/>
              <w:szCs w:val="16"/>
            </w:rPr>
          </w:pPr>
          <w:r w:rsidRPr="000516FA">
            <w:rPr>
              <w:sz w:val="16"/>
              <w:szCs w:val="16"/>
            </w:rPr>
            <w:t xml:space="preserve">Godkendt af: </w:t>
          </w:r>
          <w:r w:rsidR="00A94860">
            <w:rPr>
              <w:sz w:val="16"/>
              <w:szCs w:val="16"/>
            </w:rPr>
            <w:t>SFM</w:t>
          </w:r>
        </w:p>
      </w:tc>
      <w:tc>
        <w:tcPr>
          <w:tcW w:w="3077" w:type="dxa"/>
        </w:tcPr>
        <w:p w14:paraId="220A201B" w14:textId="77777777" w:rsidR="009D3CE5" w:rsidRPr="0035580A" w:rsidRDefault="009D3CE5" w:rsidP="009D3CE5">
          <w:pPr>
            <w:pStyle w:val="Sidefod"/>
            <w:spacing w:after="0"/>
            <w:jc w:val="center"/>
            <w:rPr>
              <w:sz w:val="16"/>
              <w:szCs w:val="16"/>
            </w:rPr>
          </w:pPr>
          <w:r w:rsidRPr="0035580A">
            <w:rPr>
              <w:sz w:val="16"/>
              <w:szCs w:val="16"/>
            </w:rPr>
            <w:t>Skabelon 116-</w:t>
          </w:r>
          <w:r>
            <w:rPr>
              <w:sz w:val="16"/>
              <w:szCs w:val="16"/>
            </w:rPr>
            <w:t>b-D-EN</w:t>
          </w:r>
        </w:p>
        <w:p w14:paraId="797E64C0" w14:textId="7D39F5EB" w:rsidR="009D3CE5" w:rsidRPr="00967088" w:rsidRDefault="009D3CE5" w:rsidP="009D3CE5">
          <w:pPr>
            <w:pStyle w:val="Sidefod"/>
            <w:spacing w:after="0"/>
            <w:jc w:val="center"/>
            <w:rPr>
              <w:sz w:val="16"/>
              <w:szCs w:val="16"/>
            </w:rPr>
          </w:pPr>
          <w:r w:rsidRPr="00967088">
            <w:rPr>
              <w:sz w:val="16"/>
              <w:szCs w:val="16"/>
            </w:rPr>
            <w:t xml:space="preserve">Rev. </w:t>
          </w:r>
          <w:r w:rsidR="00A94860">
            <w:rPr>
              <w:sz w:val="16"/>
              <w:szCs w:val="16"/>
            </w:rPr>
            <w:t>10</w:t>
          </w:r>
          <w:r w:rsidRPr="00967088">
            <w:rPr>
              <w:sz w:val="16"/>
              <w:szCs w:val="16"/>
            </w:rPr>
            <w:t>.0</w:t>
          </w:r>
        </w:p>
        <w:p w14:paraId="00EC1BC1" w14:textId="6790D7BA" w:rsidR="009D3CE5" w:rsidRDefault="009D3CE5" w:rsidP="009D3CE5">
          <w:pPr>
            <w:pStyle w:val="Sidefod"/>
            <w:spacing w:after="0"/>
            <w:jc w:val="center"/>
            <w:rPr>
              <w:sz w:val="16"/>
              <w:szCs w:val="16"/>
            </w:rPr>
          </w:pPr>
          <w:r w:rsidRPr="00967088">
            <w:rPr>
              <w:sz w:val="16"/>
              <w:szCs w:val="16"/>
            </w:rPr>
            <w:t xml:space="preserve">Rev. dato: </w:t>
          </w:r>
          <w:r w:rsidR="008C1FCB">
            <w:rPr>
              <w:sz w:val="16"/>
              <w:szCs w:val="16"/>
            </w:rPr>
            <w:t>23</w:t>
          </w:r>
          <w:r w:rsidRPr="00967088">
            <w:rPr>
              <w:sz w:val="16"/>
              <w:szCs w:val="16"/>
            </w:rPr>
            <w:t>.02.</w:t>
          </w:r>
          <w:r w:rsidR="00A94860" w:rsidRPr="00967088">
            <w:rPr>
              <w:sz w:val="16"/>
              <w:szCs w:val="16"/>
            </w:rPr>
            <w:t>202</w:t>
          </w:r>
          <w:r w:rsidR="00A94860">
            <w:rPr>
              <w:sz w:val="16"/>
              <w:szCs w:val="16"/>
            </w:rPr>
            <w:t>3</w:t>
          </w:r>
        </w:p>
      </w:tc>
      <w:tc>
        <w:tcPr>
          <w:tcW w:w="3077" w:type="dxa"/>
        </w:tcPr>
        <w:p w14:paraId="7CF17448" w14:textId="77777777" w:rsidR="009D3CE5" w:rsidRDefault="009D3CE5" w:rsidP="009D3CE5">
          <w:pPr>
            <w:pStyle w:val="Sidefod"/>
            <w:spacing w:after="0"/>
            <w:jc w:val="center"/>
            <w:rPr>
              <w:sz w:val="16"/>
              <w:szCs w:val="16"/>
            </w:rPr>
          </w:pPr>
        </w:p>
        <w:p w14:paraId="5606DEB3" w14:textId="77777777" w:rsidR="009D3CE5" w:rsidRDefault="009D3CE5" w:rsidP="009D3CE5">
          <w:pPr>
            <w:pStyle w:val="Sidefod"/>
            <w:spacing w:after="0"/>
            <w:jc w:val="center"/>
            <w:rPr>
              <w:sz w:val="16"/>
              <w:szCs w:val="16"/>
            </w:rPr>
          </w:pPr>
          <w:r w:rsidRPr="000763A7">
            <w:rPr>
              <w:sz w:val="16"/>
              <w:szCs w:val="16"/>
            </w:rPr>
            <w:t xml:space="preserve">Side </w:t>
          </w:r>
          <w:r w:rsidRPr="000763A7">
            <w:rPr>
              <w:b/>
              <w:bCs/>
              <w:sz w:val="16"/>
              <w:szCs w:val="16"/>
            </w:rPr>
            <w:fldChar w:fldCharType="begin"/>
          </w:r>
          <w:r w:rsidRPr="000763A7">
            <w:rPr>
              <w:b/>
              <w:bCs/>
              <w:sz w:val="16"/>
              <w:szCs w:val="16"/>
            </w:rPr>
            <w:instrText>PAGE</w:instrText>
          </w:r>
          <w:r w:rsidRPr="000763A7">
            <w:rPr>
              <w:b/>
              <w:bCs/>
              <w:sz w:val="16"/>
              <w:szCs w:val="16"/>
            </w:rPr>
            <w:fldChar w:fldCharType="separate"/>
          </w:r>
          <w:r>
            <w:rPr>
              <w:b/>
              <w:bCs/>
              <w:sz w:val="16"/>
              <w:szCs w:val="16"/>
            </w:rPr>
            <w:t>1</w:t>
          </w:r>
          <w:r w:rsidRPr="000763A7">
            <w:rPr>
              <w:b/>
              <w:bCs/>
              <w:sz w:val="16"/>
              <w:szCs w:val="16"/>
            </w:rPr>
            <w:fldChar w:fldCharType="end"/>
          </w:r>
          <w:r w:rsidRPr="000763A7">
            <w:rPr>
              <w:sz w:val="16"/>
              <w:szCs w:val="16"/>
            </w:rPr>
            <w:t xml:space="preserve"> af </w:t>
          </w:r>
          <w:r w:rsidRPr="000763A7">
            <w:rPr>
              <w:b/>
              <w:bCs/>
              <w:sz w:val="16"/>
              <w:szCs w:val="16"/>
            </w:rPr>
            <w:fldChar w:fldCharType="begin"/>
          </w:r>
          <w:r w:rsidRPr="000763A7">
            <w:rPr>
              <w:b/>
              <w:bCs/>
              <w:sz w:val="16"/>
              <w:szCs w:val="16"/>
            </w:rPr>
            <w:instrText>NUMPAGES</w:instrText>
          </w:r>
          <w:r w:rsidRPr="000763A7">
            <w:rPr>
              <w:b/>
              <w:bCs/>
              <w:sz w:val="16"/>
              <w:szCs w:val="16"/>
            </w:rPr>
            <w:fldChar w:fldCharType="separate"/>
          </w:r>
          <w:r>
            <w:rPr>
              <w:b/>
              <w:bCs/>
              <w:sz w:val="16"/>
              <w:szCs w:val="16"/>
            </w:rPr>
            <w:t>6</w:t>
          </w:r>
          <w:r w:rsidRPr="000763A7">
            <w:rPr>
              <w:b/>
              <w:bCs/>
              <w:sz w:val="16"/>
              <w:szCs w:val="16"/>
            </w:rPr>
            <w:fldChar w:fldCharType="end"/>
          </w:r>
        </w:p>
      </w:tc>
    </w:tr>
  </w:tbl>
  <w:p w14:paraId="2363677C" w14:textId="6F314700" w:rsidR="007212A8" w:rsidRPr="00913FFF" w:rsidRDefault="007212A8" w:rsidP="00913FFF">
    <w:pPr>
      <w:pStyle w:val="Sidefod"/>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EB5E" w14:textId="77777777" w:rsidR="004C75E3" w:rsidRPr="00D673F8" w:rsidRDefault="004C75E3" w:rsidP="004C75E3">
    <w:pPr>
      <w:pStyle w:val="Sidefod"/>
      <w:spacing w:after="0"/>
      <w:rPr>
        <w:i/>
        <w:iCs/>
        <w:lang w:val="en-US"/>
      </w:rPr>
    </w:pPr>
    <w:r w:rsidRPr="00D673F8">
      <w:rPr>
        <w:i/>
        <w:iCs/>
        <w:lang w:val="en-US"/>
      </w:rPr>
      <w:t>Document control information – do not change:</w:t>
    </w:r>
  </w:p>
  <w:tbl>
    <w:tblPr>
      <w:tblStyle w:val="Tabel-Gitter"/>
      <w:tblW w:w="0" w:type="auto"/>
      <w:tblLook w:val="04A0" w:firstRow="1" w:lastRow="0" w:firstColumn="1" w:lastColumn="0" w:noHBand="0" w:noVBand="1"/>
    </w:tblPr>
    <w:tblGrid>
      <w:gridCol w:w="3077"/>
      <w:gridCol w:w="3077"/>
      <w:gridCol w:w="3077"/>
    </w:tblGrid>
    <w:tr w:rsidR="009D3CE5" w14:paraId="7B609287" w14:textId="77777777" w:rsidTr="009C0797">
      <w:tc>
        <w:tcPr>
          <w:tcW w:w="3077" w:type="dxa"/>
        </w:tcPr>
        <w:p w14:paraId="75A4F5A3" w14:textId="77777777" w:rsidR="009D3CE5" w:rsidRPr="000516FA" w:rsidRDefault="009D3CE5" w:rsidP="009D3CE5">
          <w:pPr>
            <w:pStyle w:val="Sidefod"/>
            <w:spacing w:after="0"/>
            <w:rPr>
              <w:sz w:val="16"/>
              <w:szCs w:val="16"/>
            </w:rPr>
          </w:pPr>
          <w:r w:rsidRPr="000516FA">
            <w:rPr>
              <w:sz w:val="16"/>
              <w:szCs w:val="16"/>
            </w:rPr>
            <w:t xml:space="preserve">Udarbejdet af: </w:t>
          </w:r>
          <w:r>
            <w:rPr>
              <w:sz w:val="16"/>
              <w:szCs w:val="16"/>
            </w:rPr>
            <w:t>SFM</w:t>
          </w:r>
        </w:p>
        <w:p w14:paraId="54705C6F" w14:textId="6596C340" w:rsidR="009D3CE5" w:rsidRPr="000516FA" w:rsidRDefault="009D3CE5" w:rsidP="009D3CE5">
          <w:pPr>
            <w:pStyle w:val="Sidefod"/>
            <w:spacing w:after="0"/>
            <w:rPr>
              <w:sz w:val="16"/>
              <w:szCs w:val="16"/>
            </w:rPr>
          </w:pPr>
          <w:r w:rsidRPr="000516FA">
            <w:rPr>
              <w:sz w:val="16"/>
              <w:szCs w:val="16"/>
            </w:rPr>
            <w:t xml:space="preserve">Gransket af: </w:t>
          </w:r>
          <w:r>
            <w:rPr>
              <w:sz w:val="16"/>
              <w:szCs w:val="16"/>
            </w:rPr>
            <w:t>VIJ</w:t>
          </w:r>
        </w:p>
        <w:p w14:paraId="7596EFA7" w14:textId="63CD695B" w:rsidR="009D3CE5" w:rsidRDefault="009D3CE5" w:rsidP="009D3CE5">
          <w:pPr>
            <w:pStyle w:val="Sidefod"/>
            <w:spacing w:after="0"/>
            <w:rPr>
              <w:sz w:val="16"/>
              <w:szCs w:val="16"/>
            </w:rPr>
          </w:pPr>
          <w:r w:rsidRPr="000516FA">
            <w:rPr>
              <w:sz w:val="16"/>
              <w:szCs w:val="16"/>
            </w:rPr>
            <w:t xml:space="preserve">Godkendt af: </w:t>
          </w:r>
          <w:r w:rsidR="00A94860">
            <w:rPr>
              <w:sz w:val="16"/>
              <w:szCs w:val="16"/>
            </w:rPr>
            <w:t>SFM</w:t>
          </w:r>
        </w:p>
      </w:tc>
      <w:tc>
        <w:tcPr>
          <w:tcW w:w="3077" w:type="dxa"/>
        </w:tcPr>
        <w:p w14:paraId="3A74D7FF" w14:textId="77777777" w:rsidR="009D3CE5" w:rsidRPr="0035580A" w:rsidRDefault="009D3CE5" w:rsidP="009D3CE5">
          <w:pPr>
            <w:pStyle w:val="Sidefod"/>
            <w:spacing w:after="0"/>
            <w:jc w:val="center"/>
            <w:rPr>
              <w:sz w:val="16"/>
              <w:szCs w:val="16"/>
            </w:rPr>
          </w:pPr>
          <w:r w:rsidRPr="0035580A">
            <w:rPr>
              <w:sz w:val="16"/>
              <w:szCs w:val="16"/>
            </w:rPr>
            <w:t>Skabelon 116-</w:t>
          </w:r>
          <w:r>
            <w:rPr>
              <w:sz w:val="16"/>
              <w:szCs w:val="16"/>
            </w:rPr>
            <w:t>b-D-EN</w:t>
          </w:r>
        </w:p>
        <w:p w14:paraId="2F8F3511" w14:textId="5A4FB29B" w:rsidR="009D3CE5" w:rsidRPr="00967088" w:rsidRDefault="009D3CE5" w:rsidP="009D3CE5">
          <w:pPr>
            <w:pStyle w:val="Sidefod"/>
            <w:spacing w:after="0"/>
            <w:jc w:val="center"/>
            <w:rPr>
              <w:sz w:val="16"/>
              <w:szCs w:val="16"/>
            </w:rPr>
          </w:pPr>
          <w:r w:rsidRPr="00967088">
            <w:rPr>
              <w:sz w:val="16"/>
              <w:szCs w:val="16"/>
            </w:rPr>
            <w:t xml:space="preserve">Rev. </w:t>
          </w:r>
          <w:r w:rsidR="00A94860">
            <w:rPr>
              <w:sz w:val="16"/>
              <w:szCs w:val="16"/>
            </w:rPr>
            <w:t>10</w:t>
          </w:r>
          <w:r w:rsidRPr="00967088">
            <w:rPr>
              <w:sz w:val="16"/>
              <w:szCs w:val="16"/>
            </w:rPr>
            <w:t>.0</w:t>
          </w:r>
        </w:p>
        <w:p w14:paraId="23F3A871" w14:textId="34D2495C" w:rsidR="009D3CE5" w:rsidRDefault="009D3CE5" w:rsidP="009D3CE5">
          <w:pPr>
            <w:pStyle w:val="Sidefod"/>
            <w:spacing w:after="0"/>
            <w:jc w:val="center"/>
            <w:rPr>
              <w:sz w:val="16"/>
              <w:szCs w:val="16"/>
            </w:rPr>
          </w:pPr>
          <w:r w:rsidRPr="00967088">
            <w:rPr>
              <w:sz w:val="16"/>
              <w:szCs w:val="16"/>
            </w:rPr>
            <w:t xml:space="preserve">Rev. dato: </w:t>
          </w:r>
          <w:r w:rsidR="008C1FCB">
            <w:rPr>
              <w:sz w:val="16"/>
              <w:szCs w:val="16"/>
            </w:rPr>
            <w:t>23</w:t>
          </w:r>
          <w:r w:rsidRPr="00967088">
            <w:rPr>
              <w:sz w:val="16"/>
              <w:szCs w:val="16"/>
            </w:rPr>
            <w:t>.02.</w:t>
          </w:r>
          <w:r w:rsidR="00A94860" w:rsidRPr="00967088">
            <w:rPr>
              <w:sz w:val="16"/>
              <w:szCs w:val="16"/>
            </w:rPr>
            <w:t>202</w:t>
          </w:r>
          <w:r w:rsidR="00A94860">
            <w:rPr>
              <w:sz w:val="16"/>
              <w:szCs w:val="16"/>
            </w:rPr>
            <w:t>3</w:t>
          </w:r>
        </w:p>
      </w:tc>
      <w:tc>
        <w:tcPr>
          <w:tcW w:w="3077" w:type="dxa"/>
        </w:tcPr>
        <w:p w14:paraId="5591B3AB" w14:textId="77777777" w:rsidR="009D3CE5" w:rsidRDefault="009D3CE5" w:rsidP="009D3CE5">
          <w:pPr>
            <w:pStyle w:val="Sidefod"/>
            <w:spacing w:after="0"/>
            <w:jc w:val="center"/>
            <w:rPr>
              <w:sz w:val="16"/>
              <w:szCs w:val="16"/>
            </w:rPr>
          </w:pPr>
        </w:p>
        <w:p w14:paraId="51A67EF0" w14:textId="77777777" w:rsidR="009D3CE5" w:rsidRDefault="009D3CE5" w:rsidP="009D3CE5">
          <w:pPr>
            <w:pStyle w:val="Sidefod"/>
            <w:spacing w:after="0"/>
            <w:jc w:val="center"/>
            <w:rPr>
              <w:sz w:val="16"/>
              <w:szCs w:val="16"/>
            </w:rPr>
          </w:pPr>
          <w:r w:rsidRPr="000763A7">
            <w:rPr>
              <w:sz w:val="16"/>
              <w:szCs w:val="16"/>
            </w:rPr>
            <w:t xml:space="preserve">Side </w:t>
          </w:r>
          <w:r w:rsidRPr="000763A7">
            <w:rPr>
              <w:b/>
              <w:bCs/>
              <w:sz w:val="16"/>
              <w:szCs w:val="16"/>
            </w:rPr>
            <w:fldChar w:fldCharType="begin"/>
          </w:r>
          <w:r w:rsidRPr="000763A7">
            <w:rPr>
              <w:b/>
              <w:bCs/>
              <w:sz w:val="16"/>
              <w:szCs w:val="16"/>
            </w:rPr>
            <w:instrText>PAGE</w:instrText>
          </w:r>
          <w:r w:rsidRPr="000763A7">
            <w:rPr>
              <w:b/>
              <w:bCs/>
              <w:sz w:val="16"/>
              <w:szCs w:val="16"/>
            </w:rPr>
            <w:fldChar w:fldCharType="separate"/>
          </w:r>
          <w:r>
            <w:rPr>
              <w:b/>
              <w:bCs/>
              <w:sz w:val="16"/>
              <w:szCs w:val="16"/>
            </w:rPr>
            <w:t>1</w:t>
          </w:r>
          <w:r w:rsidRPr="000763A7">
            <w:rPr>
              <w:b/>
              <w:bCs/>
              <w:sz w:val="16"/>
              <w:szCs w:val="16"/>
            </w:rPr>
            <w:fldChar w:fldCharType="end"/>
          </w:r>
          <w:r w:rsidRPr="000763A7">
            <w:rPr>
              <w:sz w:val="16"/>
              <w:szCs w:val="16"/>
            </w:rPr>
            <w:t xml:space="preserve"> af </w:t>
          </w:r>
          <w:r w:rsidRPr="000763A7">
            <w:rPr>
              <w:b/>
              <w:bCs/>
              <w:sz w:val="16"/>
              <w:szCs w:val="16"/>
            </w:rPr>
            <w:fldChar w:fldCharType="begin"/>
          </w:r>
          <w:r w:rsidRPr="000763A7">
            <w:rPr>
              <w:b/>
              <w:bCs/>
              <w:sz w:val="16"/>
              <w:szCs w:val="16"/>
            </w:rPr>
            <w:instrText>NUMPAGES</w:instrText>
          </w:r>
          <w:r w:rsidRPr="000763A7">
            <w:rPr>
              <w:b/>
              <w:bCs/>
              <w:sz w:val="16"/>
              <w:szCs w:val="16"/>
            </w:rPr>
            <w:fldChar w:fldCharType="separate"/>
          </w:r>
          <w:r>
            <w:rPr>
              <w:b/>
              <w:bCs/>
              <w:sz w:val="16"/>
              <w:szCs w:val="16"/>
            </w:rPr>
            <w:t>6</w:t>
          </w:r>
          <w:r w:rsidRPr="000763A7">
            <w:rPr>
              <w:b/>
              <w:bCs/>
              <w:sz w:val="16"/>
              <w:szCs w:val="16"/>
            </w:rPr>
            <w:fldChar w:fldCharType="end"/>
          </w:r>
        </w:p>
      </w:tc>
    </w:tr>
  </w:tbl>
  <w:p w14:paraId="3ADCE6A2" w14:textId="59739C3B" w:rsidR="007212A8" w:rsidRPr="00F267F6" w:rsidRDefault="007212A8" w:rsidP="00F267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99B0" w14:textId="77777777" w:rsidR="004B5EBA" w:rsidRDefault="004B5EBA" w:rsidP="00093EE5">
      <w:pPr>
        <w:spacing w:line="240" w:lineRule="auto"/>
      </w:pPr>
      <w:r>
        <w:separator/>
      </w:r>
    </w:p>
  </w:footnote>
  <w:footnote w:type="continuationSeparator" w:id="0">
    <w:p w14:paraId="6CDF7E28" w14:textId="77777777" w:rsidR="004B5EBA" w:rsidRDefault="004B5EBA" w:rsidP="00093EE5">
      <w:pPr>
        <w:spacing w:line="240" w:lineRule="auto"/>
      </w:pPr>
      <w:r>
        <w:continuationSeparator/>
      </w:r>
    </w:p>
  </w:footnote>
  <w:footnote w:id="1">
    <w:p w14:paraId="6F2B71A8" w14:textId="65323585" w:rsidR="008551DD" w:rsidRPr="008551DD" w:rsidRDefault="008551DD">
      <w:pPr>
        <w:pStyle w:val="Fodnotetekst"/>
        <w:rPr>
          <w:lang w:val="en-GB"/>
        </w:rPr>
      </w:pPr>
      <w:r>
        <w:rPr>
          <w:rStyle w:val="Fodnotehenvisning"/>
        </w:rPr>
        <w:footnoteRef/>
      </w:r>
      <w:r w:rsidRPr="008551DD">
        <w:rPr>
          <w:lang w:val="en-GB"/>
        </w:rPr>
        <w:t xml:space="preserve"> The impact on e.g. interfaces, safety-related functions, organisation or external influence shall be considered for the assessment.</w:t>
      </w:r>
    </w:p>
  </w:footnote>
  <w:footnote w:id="2">
    <w:p w14:paraId="1BEAB673" w14:textId="6842F24F" w:rsidR="00A94860" w:rsidRPr="00284E01" w:rsidRDefault="00A94860" w:rsidP="00A94860">
      <w:pPr>
        <w:pStyle w:val="Fodnotetekst"/>
        <w:rPr>
          <w:lang w:val="en-GB"/>
        </w:rPr>
      </w:pPr>
      <w:r w:rsidRPr="00284E01">
        <w:rPr>
          <w:rStyle w:val="Fodnotehenvisning"/>
          <w:lang w:val="en-GB"/>
        </w:rPr>
        <w:footnoteRef/>
      </w:r>
      <w:r w:rsidRPr="00284E01">
        <w:rPr>
          <w:lang w:val="en-GB"/>
        </w:rPr>
        <w:t xml:space="preserve"> ”A light rail safety hazard” is defined as an unwanted state in the light rail system which can cause or contribute to an accident during light rail 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3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71"/>
      <w:gridCol w:w="1843"/>
      <w:gridCol w:w="1134"/>
    </w:tblGrid>
    <w:tr w:rsidR="007E47F5" w:rsidRPr="00BC5DB5" w14:paraId="4180E306" w14:textId="77777777" w:rsidTr="001F5C7B">
      <w:tc>
        <w:tcPr>
          <w:tcW w:w="7371" w:type="dxa"/>
        </w:tcPr>
        <w:p w14:paraId="7CF58823" w14:textId="77777777" w:rsidR="007E47F5" w:rsidRPr="001F5C7B" w:rsidRDefault="007E47F5" w:rsidP="00521215">
          <w:pPr>
            <w:spacing w:after="160" w:line="259" w:lineRule="auto"/>
            <w:rPr>
              <w:sz w:val="16"/>
              <w:szCs w:val="16"/>
              <w:lang w:val="en-GB"/>
            </w:rPr>
          </w:pPr>
        </w:p>
      </w:tc>
      <w:tc>
        <w:tcPr>
          <w:tcW w:w="1843" w:type="dxa"/>
        </w:tcPr>
        <w:p w14:paraId="7274B168" w14:textId="4FCBFBE5" w:rsidR="007E47F5" w:rsidRPr="001F5C7B" w:rsidRDefault="001F5C7B" w:rsidP="001F5C7B">
          <w:pPr>
            <w:pStyle w:val="Sidehoved"/>
            <w:ind w:right="-107"/>
            <w:rPr>
              <w:sz w:val="16"/>
              <w:szCs w:val="16"/>
              <w:lang w:val="en-GB"/>
            </w:rPr>
          </w:pPr>
          <w:r>
            <w:rPr>
              <w:noProof/>
              <w:sz w:val="16"/>
              <w:szCs w:val="16"/>
            </w:rPr>
            <w:drawing>
              <wp:anchor distT="0" distB="0" distL="114300" distR="114300" simplePos="0" relativeHeight="251657216" behindDoc="0" locked="0" layoutInCell="1" allowOverlap="1" wp14:anchorId="08923C58" wp14:editId="542D0FF2">
                <wp:simplePos x="0" y="0"/>
                <wp:positionH relativeFrom="page">
                  <wp:posOffset>431800</wp:posOffset>
                </wp:positionH>
                <wp:positionV relativeFrom="page">
                  <wp:posOffset>71755</wp:posOffset>
                </wp:positionV>
                <wp:extent cx="903600" cy="468000"/>
                <wp:effectExtent l="0" t="0" r="0"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png"/>
                        <pic:cNvPicPr/>
                      </pic:nvPicPr>
                      <pic:blipFill>
                        <a:blip r:embed="rId1">
                          <a:extLst>
                            <a:ext uri="{28A0092B-C50C-407E-A947-70E740481C1C}">
                              <a14:useLocalDpi xmlns:a14="http://schemas.microsoft.com/office/drawing/2010/main" val="0"/>
                            </a:ext>
                          </a:extLst>
                        </a:blip>
                        <a:stretch>
                          <a:fillRect/>
                        </a:stretch>
                      </pic:blipFill>
                      <pic:spPr>
                        <a:xfrm>
                          <a:off x="0" y="0"/>
                          <a:ext cx="9036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01C6C504" w14:textId="1859AF4D" w:rsidR="007E47F5" w:rsidRPr="001F5C7B" w:rsidRDefault="007E47F5" w:rsidP="007E47F5">
          <w:pPr>
            <w:pStyle w:val="Sidehoved"/>
            <w:jc w:val="right"/>
            <w:rPr>
              <w:sz w:val="16"/>
              <w:szCs w:val="16"/>
              <w:lang w:val="en-GB"/>
            </w:rPr>
          </w:pPr>
        </w:p>
      </w:tc>
    </w:tr>
  </w:tbl>
  <w:p w14:paraId="06E05E6F" w14:textId="5BF34F77" w:rsidR="007212A8" w:rsidRPr="00021C89" w:rsidRDefault="007212A8" w:rsidP="001F5C7B">
    <w:pPr>
      <w:pStyle w:val="Sidehoved"/>
      <w:tabs>
        <w:tab w:val="clear" w:pos="9638"/>
        <w:tab w:val="left" w:pos="9072"/>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13"/>
      <w:gridCol w:w="488"/>
      <w:gridCol w:w="3077"/>
    </w:tblGrid>
    <w:tr w:rsidR="007E47F5" w14:paraId="5B44F646" w14:textId="77777777" w:rsidTr="00521215">
      <w:tc>
        <w:tcPr>
          <w:tcW w:w="7513" w:type="dxa"/>
        </w:tcPr>
        <w:p w14:paraId="71D4E0B2" w14:textId="77777777" w:rsidR="00521215" w:rsidRPr="00F950BB" w:rsidRDefault="00521215" w:rsidP="00521215">
          <w:pPr>
            <w:rPr>
              <w:b/>
              <w:noProof/>
              <w:sz w:val="36"/>
              <w:szCs w:val="36"/>
              <w:lang w:val="en-GB"/>
            </w:rPr>
          </w:pPr>
          <w:r>
            <w:rPr>
              <w:b/>
              <w:noProof/>
              <w:sz w:val="36"/>
              <w:szCs w:val="36"/>
              <w:lang w:val="en-GB"/>
            </w:rPr>
            <w:t>Screening note</w:t>
          </w:r>
          <w:r w:rsidRPr="00F950BB">
            <w:rPr>
              <w:b/>
              <w:noProof/>
              <w:sz w:val="36"/>
              <w:szCs w:val="36"/>
              <w:lang w:val="en-GB"/>
            </w:rPr>
            <w:t xml:space="preserve"> </w:t>
          </w:r>
          <w:r>
            <w:rPr>
              <w:b/>
              <w:noProof/>
              <w:sz w:val="36"/>
              <w:szCs w:val="36"/>
              <w:lang w:val="en-GB"/>
            </w:rPr>
            <w:t>on</w:t>
          </w:r>
          <w:r w:rsidRPr="00F950BB">
            <w:rPr>
              <w:b/>
              <w:noProof/>
              <w:sz w:val="36"/>
              <w:szCs w:val="36"/>
              <w:lang w:val="en-GB"/>
            </w:rPr>
            <w:t xml:space="preserve"> light</w:t>
          </w:r>
          <w:r>
            <w:rPr>
              <w:b/>
              <w:noProof/>
              <w:sz w:val="36"/>
              <w:szCs w:val="36"/>
              <w:lang w:val="en-GB"/>
            </w:rPr>
            <w:t xml:space="preserve"> </w:t>
          </w:r>
          <w:r w:rsidRPr="00F950BB">
            <w:rPr>
              <w:b/>
              <w:noProof/>
              <w:sz w:val="36"/>
              <w:szCs w:val="36"/>
              <w:lang w:val="en-GB"/>
            </w:rPr>
            <w:t>rail safety</w:t>
          </w:r>
        </w:p>
        <w:p w14:paraId="0EBD0048" w14:textId="28380251" w:rsidR="00521215" w:rsidRPr="00F950BB" w:rsidRDefault="00521215" w:rsidP="00521215">
          <w:pPr>
            <w:spacing w:after="160" w:line="259" w:lineRule="auto"/>
            <w:rPr>
              <w:rFonts w:asciiTheme="minorHAnsi" w:hAnsiTheme="minorHAnsi" w:cstheme="minorBidi"/>
              <w:sz w:val="28"/>
              <w:szCs w:val="28"/>
              <w:lang w:val="en-GB"/>
            </w:rPr>
          </w:pPr>
          <w:r w:rsidRPr="00F950BB">
            <w:rPr>
              <w:rFonts w:asciiTheme="minorHAnsi" w:hAnsiTheme="minorHAnsi" w:cstheme="minorBidi"/>
              <w:sz w:val="28"/>
              <w:szCs w:val="28"/>
              <w:lang w:val="en-GB"/>
            </w:rPr>
            <w:t>(</w:t>
          </w:r>
          <w:proofErr w:type="spellStart"/>
          <w:r w:rsidRPr="00F950BB">
            <w:rPr>
              <w:rFonts w:asciiTheme="minorHAnsi" w:hAnsiTheme="minorHAnsi" w:cstheme="minorBidi"/>
              <w:sz w:val="28"/>
              <w:szCs w:val="28"/>
              <w:lang w:val="en-GB"/>
            </w:rPr>
            <w:t>Skabelon</w:t>
          </w:r>
          <w:proofErr w:type="spellEnd"/>
          <w:r w:rsidRPr="00F950BB">
            <w:rPr>
              <w:rFonts w:asciiTheme="minorHAnsi" w:hAnsiTheme="minorHAnsi" w:cstheme="minorBidi"/>
              <w:sz w:val="28"/>
              <w:szCs w:val="28"/>
              <w:lang w:val="en-GB"/>
            </w:rPr>
            <w:t xml:space="preserve"> 116-</w:t>
          </w:r>
          <w:r>
            <w:rPr>
              <w:rFonts w:asciiTheme="minorHAnsi" w:hAnsiTheme="minorHAnsi" w:cstheme="minorBidi"/>
              <w:sz w:val="28"/>
              <w:szCs w:val="28"/>
              <w:lang w:val="en-GB"/>
            </w:rPr>
            <w:t>b</w:t>
          </w:r>
          <w:r w:rsidRPr="00F950BB">
            <w:rPr>
              <w:rFonts w:asciiTheme="minorHAnsi" w:hAnsiTheme="minorHAnsi" w:cstheme="minorBidi"/>
              <w:sz w:val="28"/>
              <w:szCs w:val="28"/>
              <w:lang w:val="en-GB"/>
            </w:rPr>
            <w:t>-</w:t>
          </w:r>
          <w:r w:rsidR="00721BC6">
            <w:rPr>
              <w:rFonts w:asciiTheme="minorHAnsi" w:hAnsiTheme="minorHAnsi" w:cstheme="minorBidi"/>
              <w:sz w:val="28"/>
              <w:szCs w:val="28"/>
              <w:lang w:val="en-GB"/>
            </w:rPr>
            <w:t>D-</w:t>
          </w:r>
          <w:r>
            <w:rPr>
              <w:rFonts w:asciiTheme="minorHAnsi" w:hAnsiTheme="minorHAnsi" w:cstheme="minorBidi"/>
              <w:sz w:val="28"/>
              <w:szCs w:val="28"/>
              <w:lang w:val="en-GB"/>
            </w:rPr>
            <w:t>EN</w:t>
          </w:r>
          <w:r w:rsidR="005A2DF7">
            <w:rPr>
              <w:rFonts w:asciiTheme="minorHAnsi" w:hAnsiTheme="minorHAnsi" w:cstheme="minorBidi"/>
              <w:sz w:val="28"/>
              <w:szCs w:val="28"/>
              <w:lang w:val="en-GB"/>
            </w:rPr>
            <w:t xml:space="preserve"> – </w:t>
          </w:r>
          <w:r w:rsidR="005A2DF7" w:rsidRPr="005A2DF7">
            <w:rPr>
              <w:rFonts w:asciiTheme="minorHAnsi" w:hAnsiTheme="minorHAnsi" w:cstheme="minorBidi"/>
              <w:sz w:val="28"/>
              <w:szCs w:val="28"/>
              <w:highlight w:val="green"/>
              <w:lang w:val="en-GB"/>
            </w:rPr>
            <w:t>TRAFFIC OPERATIONS</w:t>
          </w:r>
          <w:r w:rsidRPr="00F950BB">
            <w:rPr>
              <w:rFonts w:asciiTheme="minorHAnsi" w:hAnsiTheme="minorHAnsi" w:cstheme="minorBidi"/>
              <w:sz w:val="28"/>
              <w:szCs w:val="28"/>
              <w:lang w:val="en-GB"/>
            </w:rPr>
            <w:t>)</w:t>
          </w:r>
        </w:p>
        <w:p w14:paraId="12C701B9" w14:textId="77777777" w:rsidR="007E47F5" w:rsidRDefault="007E47F5">
          <w:pPr>
            <w:pStyle w:val="Sidehoved"/>
            <w:rPr>
              <w:sz w:val="16"/>
              <w:szCs w:val="16"/>
            </w:rPr>
          </w:pPr>
        </w:p>
      </w:tc>
      <w:tc>
        <w:tcPr>
          <w:tcW w:w="488" w:type="dxa"/>
        </w:tcPr>
        <w:p w14:paraId="7799CB1A" w14:textId="7C0BF577" w:rsidR="007E47F5" w:rsidRDefault="007E47F5">
          <w:pPr>
            <w:pStyle w:val="Sidehoved"/>
            <w:rPr>
              <w:sz w:val="16"/>
              <w:szCs w:val="16"/>
            </w:rPr>
          </w:pPr>
        </w:p>
      </w:tc>
      <w:tc>
        <w:tcPr>
          <w:tcW w:w="3077" w:type="dxa"/>
        </w:tcPr>
        <w:p w14:paraId="6211ADCA" w14:textId="33C4D72A" w:rsidR="007E47F5" w:rsidRDefault="007E47F5" w:rsidP="007E47F5">
          <w:pPr>
            <w:pStyle w:val="Sidehoved"/>
            <w:jc w:val="right"/>
            <w:rPr>
              <w:sz w:val="16"/>
              <w:szCs w:val="16"/>
            </w:rPr>
          </w:pPr>
          <w:r>
            <w:rPr>
              <w:noProof/>
              <w:sz w:val="16"/>
              <w:szCs w:val="16"/>
            </w:rPr>
            <w:drawing>
              <wp:anchor distT="0" distB="0" distL="114300" distR="114300" simplePos="0" relativeHeight="251658240" behindDoc="0" locked="0" layoutInCell="1" allowOverlap="1" wp14:anchorId="217F3C0E" wp14:editId="58A2AD83">
                <wp:simplePos x="0" y="0"/>
                <wp:positionH relativeFrom="column">
                  <wp:posOffset>140335</wp:posOffset>
                </wp:positionH>
                <wp:positionV relativeFrom="paragraph">
                  <wp:posOffset>0</wp:posOffset>
                </wp:positionV>
                <wp:extent cx="903600" cy="468000"/>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png"/>
                        <pic:cNvPicPr/>
                      </pic:nvPicPr>
                      <pic:blipFill>
                        <a:blip r:embed="rId1">
                          <a:extLst>
                            <a:ext uri="{28A0092B-C50C-407E-A947-70E740481C1C}">
                              <a14:useLocalDpi xmlns:a14="http://schemas.microsoft.com/office/drawing/2010/main" val="0"/>
                            </a:ext>
                          </a:extLst>
                        </a:blip>
                        <a:stretch>
                          <a:fillRect/>
                        </a:stretch>
                      </pic:blipFill>
                      <pic:spPr>
                        <a:xfrm>
                          <a:off x="0" y="0"/>
                          <a:ext cx="903600" cy="468000"/>
                        </a:xfrm>
                        <a:prstGeom prst="rect">
                          <a:avLst/>
                        </a:prstGeom>
                      </pic:spPr>
                    </pic:pic>
                  </a:graphicData>
                </a:graphic>
                <wp14:sizeRelH relativeFrom="margin">
                  <wp14:pctWidth>0</wp14:pctWidth>
                </wp14:sizeRelH>
                <wp14:sizeRelV relativeFrom="margin">
                  <wp14:pctHeight>0</wp14:pctHeight>
                </wp14:sizeRelV>
              </wp:anchor>
            </w:drawing>
          </w:r>
        </w:p>
      </w:tc>
    </w:tr>
  </w:tbl>
  <w:p w14:paraId="24389452" w14:textId="38FC4473" w:rsidR="007212A8" w:rsidRPr="004B4F68" w:rsidRDefault="007212A8">
    <w:pPr>
      <w:pStyle w:val="Sidehoved"/>
    </w:pPr>
    <w:r w:rsidRPr="004B4F68">
      <w:rPr>
        <w:noProof/>
        <w:lang w:eastAsia="da-DK"/>
      </w:rPr>
      <mc:AlternateContent>
        <mc:Choice Requires="wps">
          <w:drawing>
            <wp:anchor distT="0" distB="0" distL="114300" distR="114300" simplePos="0" relativeHeight="251656192" behindDoc="0" locked="1" layoutInCell="1" allowOverlap="1" wp14:anchorId="4F0F1FCC" wp14:editId="1BDA24A0">
              <wp:simplePos x="0" y="0"/>
              <wp:positionH relativeFrom="leftMargin">
                <wp:posOffset>6372860</wp:posOffset>
              </wp:positionH>
              <wp:positionV relativeFrom="topMargin">
                <wp:posOffset>450215</wp:posOffset>
              </wp:positionV>
              <wp:extent cx="651600" cy="205200"/>
              <wp:effectExtent l="0" t="0" r="0" b="4445"/>
              <wp:wrapNone/>
              <wp:docPr id="3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205200"/>
                      </a:xfrm>
                      <a:prstGeom prst="rect">
                        <a:avLst/>
                      </a:prstGeom>
                      <a:noFill/>
                      <a:ln w="9525">
                        <a:noFill/>
                        <a:miter lim="800000"/>
                        <a:headEnd/>
                        <a:tailEnd/>
                      </a:ln>
                    </wps:spPr>
                    <wps:txbx>
                      <w:txbxContent>
                        <w:p w14:paraId="52D4771E" w14:textId="77777777" w:rsidR="007212A8" w:rsidRDefault="007212A8" w:rsidP="002415E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F1FCC" id="_x0000_t202" coordsize="21600,21600" o:spt="202" path="m,l,21600r21600,l21600,xe">
              <v:stroke joinstyle="miter"/>
              <v:path gradientshapeok="t" o:connecttype="rect"/>
            </v:shapetype>
            <v:shape id="Tekstfelt 2" o:spid="_x0000_s1026" type="#_x0000_t202" style="position:absolute;margin-left:501.8pt;margin-top:35.45pt;width:51.3pt;height:16.1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" filled="f" stroked="f">
              <v:textbox inset="0,0,0,0">
                <w:txbxContent>
                  <w:p w14:paraId="52D4771E" w14:textId="77777777" w:rsidR="007212A8" w:rsidRDefault="007212A8" w:rsidP="002415E7"/>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96F"/>
    <w:multiLevelType w:val="hybridMultilevel"/>
    <w:tmpl w:val="FAF40C82"/>
    <w:lvl w:ilvl="0" w:tplc="51C0C5E0">
      <w:start w:val="1"/>
      <w:numFmt w:val="decimal"/>
      <w:lvlText w:val="%1."/>
      <w:lvlJc w:val="left"/>
      <w:pPr>
        <w:tabs>
          <w:tab w:val="num" w:pos="0"/>
        </w:tabs>
        <w:ind w:left="0" w:hanging="360"/>
      </w:pPr>
    </w:lvl>
    <w:lvl w:ilvl="1" w:tplc="CBCAAB10" w:tentative="1">
      <w:start w:val="1"/>
      <w:numFmt w:val="decimal"/>
      <w:lvlText w:val="%2."/>
      <w:lvlJc w:val="left"/>
      <w:pPr>
        <w:tabs>
          <w:tab w:val="num" w:pos="720"/>
        </w:tabs>
        <w:ind w:left="720" w:hanging="360"/>
      </w:pPr>
    </w:lvl>
    <w:lvl w:ilvl="2" w:tplc="25823550" w:tentative="1">
      <w:start w:val="1"/>
      <w:numFmt w:val="decimal"/>
      <w:lvlText w:val="%3."/>
      <w:lvlJc w:val="left"/>
      <w:pPr>
        <w:tabs>
          <w:tab w:val="num" w:pos="1440"/>
        </w:tabs>
        <w:ind w:left="1440" w:hanging="360"/>
      </w:pPr>
    </w:lvl>
    <w:lvl w:ilvl="3" w:tplc="971EDF3C" w:tentative="1">
      <w:start w:val="1"/>
      <w:numFmt w:val="decimal"/>
      <w:lvlText w:val="%4."/>
      <w:lvlJc w:val="left"/>
      <w:pPr>
        <w:tabs>
          <w:tab w:val="num" w:pos="2160"/>
        </w:tabs>
        <w:ind w:left="2160" w:hanging="360"/>
      </w:pPr>
    </w:lvl>
    <w:lvl w:ilvl="4" w:tplc="950C9C50" w:tentative="1">
      <w:start w:val="1"/>
      <w:numFmt w:val="decimal"/>
      <w:lvlText w:val="%5."/>
      <w:lvlJc w:val="left"/>
      <w:pPr>
        <w:tabs>
          <w:tab w:val="num" w:pos="2880"/>
        </w:tabs>
        <w:ind w:left="2880" w:hanging="360"/>
      </w:pPr>
    </w:lvl>
    <w:lvl w:ilvl="5" w:tplc="394C94CE" w:tentative="1">
      <w:start w:val="1"/>
      <w:numFmt w:val="decimal"/>
      <w:lvlText w:val="%6."/>
      <w:lvlJc w:val="left"/>
      <w:pPr>
        <w:tabs>
          <w:tab w:val="num" w:pos="3600"/>
        </w:tabs>
        <w:ind w:left="3600" w:hanging="360"/>
      </w:pPr>
    </w:lvl>
    <w:lvl w:ilvl="6" w:tplc="0734ADE6" w:tentative="1">
      <w:start w:val="1"/>
      <w:numFmt w:val="decimal"/>
      <w:lvlText w:val="%7."/>
      <w:lvlJc w:val="left"/>
      <w:pPr>
        <w:tabs>
          <w:tab w:val="num" w:pos="4320"/>
        </w:tabs>
        <w:ind w:left="4320" w:hanging="360"/>
      </w:pPr>
    </w:lvl>
    <w:lvl w:ilvl="7" w:tplc="03C4BDDA" w:tentative="1">
      <w:start w:val="1"/>
      <w:numFmt w:val="decimal"/>
      <w:lvlText w:val="%8."/>
      <w:lvlJc w:val="left"/>
      <w:pPr>
        <w:tabs>
          <w:tab w:val="num" w:pos="5040"/>
        </w:tabs>
        <w:ind w:left="5040" w:hanging="360"/>
      </w:pPr>
    </w:lvl>
    <w:lvl w:ilvl="8" w:tplc="D752FE34" w:tentative="1">
      <w:start w:val="1"/>
      <w:numFmt w:val="decimal"/>
      <w:lvlText w:val="%9."/>
      <w:lvlJc w:val="left"/>
      <w:pPr>
        <w:tabs>
          <w:tab w:val="num" w:pos="5760"/>
        </w:tabs>
        <w:ind w:left="5760" w:hanging="360"/>
      </w:pPr>
    </w:lvl>
  </w:abstractNum>
  <w:abstractNum w:abstractNumId="1" w15:restartNumberingAfterBreak="0">
    <w:nsid w:val="04CF19AA"/>
    <w:multiLevelType w:val="hybridMultilevel"/>
    <w:tmpl w:val="8B74475C"/>
    <w:lvl w:ilvl="0" w:tplc="D8D88E50">
      <w:start w:val="1"/>
      <w:numFmt w:val="bullet"/>
      <w:lvlText w:val=""/>
      <w:lvlJc w:val="left"/>
      <w:pPr>
        <w:ind w:left="360" w:hanging="360"/>
      </w:pPr>
      <w:rPr>
        <w:rFonts w:ascii="Wingdings" w:hAnsi="Wingdings" w:hint="default"/>
        <w:color w:val="C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9C70E1"/>
    <w:multiLevelType w:val="hybridMultilevel"/>
    <w:tmpl w:val="7AF81E52"/>
    <w:lvl w:ilvl="0" w:tplc="570CF6EE">
      <w:start w:val="1"/>
      <w:numFmt w:val="decimal"/>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0C0CF1"/>
    <w:multiLevelType w:val="hybridMultilevel"/>
    <w:tmpl w:val="C0784996"/>
    <w:lvl w:ilvl="0" w:tplc="BAACC81E">
      <w:start w:val="1"/>
      <w:numFmt w:val="decimal"/>
      <w:lvlText w:val="%1."/>
      <w:lvlJc w:val="left"/>
      <w:pPr>
        <w:ind w:left="578" w:hanging="360"/>
      </w:pPr>
      <w:rPr>
        <w:rFonts w:hint="default"/>
        <w:color w:val="C5003E" w:themeColor="text2"/>
      </w:rPr>
    </w:lvl>
    <w:lvl w:ilvl="1" w:tplc="04060019">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4" w15:restartNumberingAfterBreak="0">
    <w:nsid w:val="0A2904DE"/>
    <w:multiLevelType w:val="hybridMultilevel"/>
    <w:tmpl w:val="0B10D0A2"/>
    <w:lvl w:ilvl="0" w:tplc="290651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EB6EE4"/>
    <w:multiLevelType w:val="hybridMultilevel"/>
    <w:tmpl w:val="C6227F62"/>
    <w:lvl w:ilvl="0" w:tplc="7B04A9DA">
      <w:start w:val="1"/>
      <w:numFmt w:val="decimal"/>
      <w:lvlText w:val="%1."/>
      <w:lvlJc w:val="left"/>
      <w:pPr>
        <w:ind w:left="360" w:hanging="360"/>
      </w:pPr>
      <w:rPr>
        <w:rFonts w:ascii="Arial" w:eastAsiaTheme="minorHAnsi"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C36BA7"/>
    <w:multiLevelType w:val="hybridMultilevel"/>
    <w:tmpl w:val="4C060544"/>
    <w:lvl w:ilvl="0" w:tplc="9D8C71D2">
      <w:start w:val="1"/>
      <w:numFmt w:val="bullet"/>
      <w:lvlText w:val=""/>
      <w:lvlJc w:val="left"/>
      <w:pPr>
        <w:ind w:left="720" w:hanging="360"/>
      </w:pPr>
      <w:rPr>
        <w:rFonts w:ascii="Wingdings" w:hAnsi="Wingdings" w:hint="default"/>
        <w:color w:val="C5003E"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564E36"/>
    <w:multiLevelType w:val="hybridMultilevel"/>
    <w:tmpl w:val="80B0565E"/>
    <w:lvl w:ilvl="0" w:tplc="E4BA5B5E">
      <w:start w:val="7"/>
      <w:numFmt w:val="decimal"/>
      <w:lvlText w:val="%1."/>
      <w:lvlJc w:val="left"/>
      <w:pPr>
        <w:tabs>
          <w:tab w:val="num" w:pos="720"/>
        </w:tabs>
        <w:ind w:left="720" w:hanging="360"/>
      </w:pPr>
    </w:lvl>
    <w:lvl w:ilvl="1" w:tplc="8F4AB58E" w:tentative="1">
      <w:start w:val="1"/>
      <w:numFmt w:val="decimal"/>
      <w:lvlText w:val="%2."/>
      <w:lvlJc w:val="left"/>
      <w:pPr>
        <w:tabs>
          <w:tab w:val="num" w:pos="1440"/>
        </w:tabs>
        <w:ind w:left="1440" w:hanging="360"/>
      </w:pPr>
    </w:lvl>
    <w:lvl w:ilvl="2" w:tplc="9416847A" w:tentative="1">
      <w:start w:val="1"/>
      <w:numFmt w:val="decimal"/>
      <w:lvlText w:val="%3."/>
      <w:lvlJc w:val="left"/>
      <w:pPr>
        <w:tabs>
          <w:tab w:val="num" w:pos="2160"/>
        </w:tabs>
        <w:ind w:left="2160" w:hanging="360"/>
      </w:pPr>
    </w:lvl>
    <w:lvl w:ilvl="3" w:tplc="C72A19C2" w:tentative="1">
      <w:start w:val="1"/>
      <w:numFmt w:val="decimal"/>
      <w:lvlText w:val="%4."/>
      <w:lvlJc w:val="left"/>
      <w:pPr>
        <w:tabs>
          <w:tab w:val="num" w:pos="2880"/>
        </w:tabs>
        <w:ind w:left="2880" w:hanging="360"/>
      </w:pPr>
    </w:lvl>
    <w:lvl w:ilvl="4" w:tplc="83F8658E" w:tentative="1">
      <w:start w:val="1"/>
      <w:numFmt w:val="decimal"/>
      <w:lvlText w:val="%5."/>
      <w:lvlJc w:val="left"/>
      <w:pPr>
        <w:tabs>
          <w:tab w:val="num" w:pos="3600"/>
        </w:tabs>
        <w:ind w:left="3600" w:hanging="360"/>
      </w:pPr>
    </w:lvl>
    <w:lvl w:ilvl="5" w:tplc="6F126BF2" w:tentative="1">
      <w:start w:val="1"/>
      <w:numFmt w:val="decimal"/>
      <w:lvlText w:val="%6."/>
      <w:lvlJc w:val="left"/>
      <w:pPr>
        <w:tabs>
          <w:tab w:val="num" w:pos="4320"/>
        </w:tabs>
        <w:ind w:left="4320" w:hanging="360"/>
      </w:pPr>
    </w:lvl>
    <w:lvl w:ilvl="6" w:tplc="86F2918A" w:tentative="1">
      <w:start w:val="1"/>
      <w:numFmt w:val="decimal"/>
      <w:lvlText w:val="%7."/>
      <w:lvlJc w:val="left"/>
      <w:pPr>
        <w:tabs>
          <w:tab w:val="num" w:pos="5040"/>
        </w:tabs>
        <w:ind w:left="5040" w:hanging="360"/>
      </w:pPr>
    </w:lvl>
    <w:lvl w:ilvl="7" w:tplc="D36697BE" w:tentative="1">
      <w:start w:val="1"/>
      <w:numFmt w:val="decimal"/>
      <w:lvlText w:val="%8."/>
      <w:lvlJc w:val="left"/>
      <w:pPr>
        <w:tabs>
          <w:tab w:val="num" w:pos="5760"/>
        </w:tabs>
        <w:ind w:left="5760" w:hanging="360"/>
      </w:pPr>
    </w:lvl>
    <w:lvl w:ilvl="8" w:tplc="DEC26868" w:tentative="1">
      <w:start w:val="1"/>
      <w:numFmt w:val="decimal"/>
      <w:lvlText w:val="%9."/>
      <w:lvlJc w:val="left"/>
      <w:pPr>
        <w:tabs>
          <w:tab w:val="num" w:pos="6480"/>
        </w:tabs>
        <w:ind w:left="6480" w:hanging="360"/>
      </w:pPr>
    </w:lvl>
  </w:abstractNum>
  <w:abstractNum w:abstractNumId="8" w15:restartNumberingAfterBreak="0">
    <w:nsid w:val="19E35F5D"/>
    <w:multiLevelType w:val="hybridMultilevel"/>
    <w:tmpl w:val="5D18D3D0"/>
    <w:lvl w:ilvl="0" w:tplc="5DD8A01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CB16E7E"/>
    <w:multiLevelType w:val="hybridMultilevel"/>
    <w:tmpl w:val="332C86EC"/>
    <w:lvl w:ilvl="0" w:tplc="570CF6EE">
      <w:start w:val="1"/>
      <w:numFmt w:val="decimal"/>
      <w:lvlText w:val="%1."/>
      <w:lvlJc w:val="left"/>
      <w:pPr>
        <w:ind w:left="720" w:hanging="360"/>
      </w:pPr>
      <w:rPr>
        <w:color w:val="FF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CC31312"/>
    <w:multiLevelType w:val="hybridMultilevel"/>
    <w:tmpl w:val="90A6C374"/>
    <w:lvl w:ilvl="0" w:tplc="BF20B814">
      <w:start w:val="2"/>
      <w:numFmt w:val="decimal"/>
      <w:lvlText w:val="%1."/>
      <w:lvlJc w:val="left"/>
      <w:pPr>
        <w:tabs>
          <w:tab w:val="num" w:pos="720"/>
        </w:tabs>
        <w:ind w:left="720" w:hanging="360"/>
      </w:pPr>
    </w:lvl>
    <w:lvl w:ilvl="1" w:tplc="7B80693C" w:tentative="1">
      <w:start w:val="1"/>
      <w:numFmt w:val="decimal"/>
      <w:lvlText w:val="%2."/>
      <w:lvlJc w:val="left"/>
      <w:pPr>
        <w:tabs>
          <w:tab w:val="num" w:pos="1440"/>
        </w:tabs>
        <w:ind w:left="1440" w:hanging="360"/>
      </w:pPr>
    </w:lvl>
    <w:lvl w:ilvl="2" w:tplc="ABC8BFF4" w:tentative="1">
      <w:start w:val="1"/>
      <w:numFmt w:val="decimal"/>
      <w:lvlText w:val="%3."/>
      <w:lvlJc w:val="left"/>
      <w:pPr>
        <w:tabs>
          <w:tab w:val="num" w:pos="2160"/>
        </w:tabs>
        <w:ind w:left="2160" w:hanging="360"/>
      </w:pPr>
    </w:lvl>
    <w:lvl w:ilvl="3" w:tplc="99B67870" w:tentative="1">
      <w:start w:val="1"/>
      <w:numFmt w:val="decimal"/>
      <w:lvlText w:val="%4."/>
      <w:lvlJc w:val="left"/>
      <w:pPr>
        <w:tabs>
          <w:tab w:val="num" w:pos="2880"/>
        </w:tabs>
        <w:ind w:left="2880" w:hanging="360"/>
      </w:pPr>
    </w:lvl>
    <w:lvl w:ilvl="4" w:tplc="C2F8584C" w:tentative="1">
      <w:start w:val="1"/>
      <w:numFmt w:val="decimal"/>
      <w:lvlText w:val="%5."/>
      <w:lvlJc w:val="left"/>
      <w:pPr>
        <w:tabs>
          <w:tab w:val="num" w:pos="3600"/>
        </w:tabs>
        <w:ind w:left="3600" w:hanging="360"/>
      </w:pPr>
    </w:lvl>
    <w:lvl w:ilvl="5" w:tplc="F35499FA" w:tentative="1">
      <w:start w:val="1"/>
      <w:numFmt w:val="decimal"/>
      <w:lvlText w:val="%6."/>
      <w:lvlJc w:val="left"/>
      <w:pPr>
        <w:tabs>
          <w:tab w:val="num" w:pos="4320"/>
        </w:tabs>
        <w:ind w:left="4320" w:hanging="360"/>
      </w:pPr>
    </w:lvl>
    <w:lvl w:ilvl="6" w:tplc="90D85B18" w:tentative="1">
      <w:start w:val="1"/>
      <w:numFmt w:val="decimal"/>
      <w:lvlText w:val="%7."/>
      <w:lvlJc w:val="left"/>
      <w:pPr>
        <w:tabs>
          <w:tab w:val="num" w:pos="5040"/>
        </w:tabs>
        <w:ind w:left="5040" w:hanging="360"/>
      </w:pPr>
    </w:lvl>
    <w:lvl w:ilvl="7" w:tplc="FFB6B102" w:tentative="1">
      <w:start w:val="1"/>
      <w:numFmt w:val="decimal"/>
      <w:lvlText w:val="%8."/>
      <w:lvlJc w:val="left"/>
      <w:pPr>
        <w:tabs>
          <w:tab w:val="num" w:pos="5760"/>
        </w:tabs>
        <w:ind w:left="5760" w:hanging="360"/>
      </w:pPr>
    </w:lvl>
    <w:lvl w:ilvl="8" w:tplc="2D14BBBE" w:tentative="1">
      <w:start w:val="1"/>
      <w:numFmt w:val="decimal"/>
      <w:lvlText w:val="%9."/>
      <w:lvlJc w:val="left"/>
      <w:pPr>
        <w:tabs>
          <w:tab w:val="num" w:pos="6480"/>
        </w:tabs>
        <w:ind w:left="6480" w:hanging="360"/>
      </w:pPr>
    </w:lvl>
  </w:abstractNum>
  <w:abstractNum w:abstractNumId="11" w15:restartNumberingAfterBreak="0">
    <w:nsid w:val="248830CF"/>
    <w:multiLevelType w:val="hybridMultilevel"/>
    <w:tmpl w:val="7A2E9542"/>
    <w:lvl w:ilvl="0" w:tplc="74D22F4E">
      <w:start w:val="6"/>
      <w:numFmt w:val="decimal"/>
      <w:lvlText w:val="%1."/>
      <w:lvlJc w:val="left"/>
      <w:pPr>
        <w:tabs>
          <w:tab w:val="num" w:pos="720"/>
        </w:tabs>
        <w:ind w:left="720" w:hanging="360"/>
      </w:pPr>
    </w:lvl>
    <w:lvl w:ilvl="1" w:tplc="081EA824" w:tentative="1">
      <w:start w:val="1"/>
      <w:numFmt w:val="decimal"/>
      <w:lvlText w:val="%2."/>
      <w:lvlJc w:val="left"/>
      <w:pPr>
        <w:tabs>
          <w:tab w:val="num" w:pos="1440"/>
        </w:tabs>
        <w:ind w:left="1440" w:hanging="360"/>
      </w:pPr>
    </w:lvl>
    <w:lvl w:ilvl="2" w:tplc="13B8E4A2" w:tentative="1">
      <w:start w:val="1"/>
      <w:numFmt w:val="decimal"/>
      <w:lvlText w:val="%3."/>
      <w:lvlJc w:val="left"/>
      <w:pPr>
        <w:tabs>
          <w:tab w:val="num" w:pos="2160"/>
        </w:tabs>
        <w:ind w:left="2160" w:hanging="360"/>
      </w:pPr>
    </w:lvl>
    <w:lvl w:ilvl="3" w:tplc="C156B0E0" w:tentative="1">
      <w:start w:val="1"/>
      <w:numFmt w:val="decimal"/>
      <w:lvlText w:val="%4."/>
      <w:lvlJc w:val="left"/>
      <w:pPr>
        <w:tabs>
          <w:tab w:val="num" w:pos="2880"/>
        </w:tabs>
        <w:ind w:left="2880" w:hanging="360"/>
      </w:pPr>
    </w:lvl>
    <w:lvl w:ilvl="4" w:tplc="10C81918" w:tentative="1">
      <w:start w:val="1"/>
      <w:numFmt w:val="decimal"/>
      <w:lvlText w:val="%5."/>
      <w:lvlJc w:val="left"/>
      <w:pPr>
        <w:tabs>
          <w:tab w:val="num" w:pos="3600"/>
        </w:tabs>
        <w:ind w:left="3600" w:hanging="360"/>
      </w:pPr>
    </w:lvl>
    <w:lvl w:ilvl="5" w:tplc="33D4A726" w:tentative="1">
      <w:start w:val="1"/>
      <w:numFmt w:val="decimal"/>
      <w:lvlText w:val="%6."/>
      <w:lvlJc w:val="left"/>
      <w:pPr>
        <w:tabs>
          <w:tab w:val="num" w:pos="4320"/>
        </w:tabs>
        <w:ind w:left="4320" w:hanging="360"/>
      </w:pPr>
    </w:lvl>
    <w:lvl w:ilvl="6" w:tplc="04F6B3E8" w:tentative="1">
      <w:start w:val="1"/>
      <w:numFmt w:val="decimal"/>
      <w:lvlText w:val="%7."/>
      <w:lvlJc w:val="left"/>
      <w:pPr>
        <w:tabs>
          <w:tab w:val="num" w:pos="5040"/>
        </w:tabs>
        <w:ind w:left="5040" w:hanging="360"/>
      </w:pPr>
    </w:lvl>
    <w:lvl w:ilvl="7" w:tplc="5C1AB664" w:tentative="1">
      <w:start w:val="1"/>
      <w:numFmt w:val="decimal"/>
      <w:lvlText w:val="%8."/>
      <w:lvlJc w:val="left"/>
      <w:pPr>
        <w:tabs>
          <w:tab w:val="num" w:pos="5760"/>
        </w:tabs>
        <w:ind w:left="5760" w:hanging="360"/>
      </w:pPr>
    </w:lvl>
    <w:lvl w:ilvl="8" w:tplc="C4C06D78" w:tentative="1">
      <w:start w:val="1"/>
      <w:numFmt w:val="decimal"/>
      <w:lvlText w:val="%9."/>
      <w:lvlJc w:val="left"/>
      <w:pPr>
        <w:tabs>
          <w:tab w:val="num" w:pos="6480"/>
        </w:tabs>
        <w:ind w:left="6480" w:hanging="360"/>
      </w:pPr>
    </w:lvl>
  </w:abstractNum>
  <w:abstractNum w:abstractNumId="12" w15:restartNumberingAfterBreak="0">
    <w:nsid w:val="267E5F3D"/>
    <w:multiLevelType w:val="hybridMultilevel"/>
    <w:tmpl w:val="3E0236A6"/>
    <w:lvl w:ilvl="0" w:tplc="DE2E28F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6955972"/>
    <w:multiLevelType w:val="hybridMultilevel"/>
    <w:tmpl w:val="2D94E0A6"/>
    <w:lvl w:ilvl="0" w:tplc="98323574">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410EC0"/>
    <w:multiLevelType w:val="hybridMultilevel"/>
    <w:tmpl w:val="03F0688E"/>
    <w:lvl w:ilvl="0" w:tplc="E842F07A">
      <w:start w:val="3"/>
      <w:numFmt w:val="decimal"/>
      <w:lvlText w:val="%1."/>
      <w:lvlJc w:val="left"/>
      <w:pPr>
        <w:ind w:left="36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02C3620"/>
    <w:multiLevelType w:val="hybridMultilevel"/>
    <w:tmpl w:val="D9622B72"/>
    <w:lvl w:ilvl="0" w:tplc="6F3CB304">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7C48BD"/>
    <w:multiLevelType w:val="hybridMultilevel"/>
    <w:tmpl w:val="864227C2"/>
    <w:lvl w:ilvl="0" w:tplc="0406000F">
      <w:start w:val="1"/>
      <w:numFmt w:val="decimal"/>
      <w:lvlText w:val="%1."/>
      <w:lvlJc w:val="left"/>
      <w:pPr>
        <w:ind w:left="720" w:hanging="360"/>
      </w:pPr>
      <w:rPr>
        <w:rFont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2E018A"/>
    <w:multiLevelType w:val="hybridMultilevel"/>
    <w:tmpl w:val="4E26908E"/>
    <w:lvl w:ilvl="0" w:tplc="02000D60">
      <w:start w:val="8"/>
      <w:numFmt w:val="decimal"/>
      <w:lvlText w:val="%1."/>
      <w:lvlJc w:val="left"/>
      <w:pPr>
        <w:tabs>
          <w:tab w:val="num" w:pos="720"/>
        </w:tabs>
        <w:ind w:left="720" w:hanging="360"/>
      </w:pPr>
      <w:rPr>
        <w:color w:val="575756" w:themeColor="accent1"/>
      </w:rPr>
    </w:lvl>
    <w:lvl w:ilvl="1" w:tplc="2652A074" w:tentative="1">
      <w:start w:val="1"/>
      <w:numFmt w:val="decimal"/>
      <w:lvlText w:val="%2."/>
      <w:lvlJc w:val="left"/>
      <w:pPr>
        <w:tabs>
          <w:tab w:val="num" w:pos="1440"/>
        </w:tabs>
        <w:ind w:left="1440" w:hanging="360"/>
      </w:pPr>
    </w:lvl>
    <w:lvl w:ilvl="2" w:tplc="194E03F2" w:tentative="1">
      <w:start w:val="1"/>
      <w:numFmt w:val="decimal"/>
      <w:lvlText w:val="%3."/>
      <w:lvlJc w:val="left"/>
      <w:pPr>
        <w:tabs>
          <w:tab w:val="num" w:pos="2160"/>
        </w:tabs>
        <w:ind w:left="2160" w:hanging="360"/>
      </w:pPr>
    </w:lvl>
    <w:lvl w:ilvl="3" w:tplc="A68A93A4" w:tentative="1">
      <w:start w:val="1"/>
      <w:numFmt w:val="decimal"/>
      <w:lvlText w:val="%4."/>
      <w:lvlJc w:val="left"/>
      <w:pPr>
        <w:tabs>
          <w:tab w:val="num" w:pos="2880"/>
        </w:tabs>
        <w:ind w:left="2880" w:hanging="360"/>
      </w:pPr>
    </w:lvl>
    <w:lvl w:ilvl="4" w:tplc="64CECE3C" w:tentative="1">
      <w:start w:val="1"/>
      <w:numFmt w:val="decimal"/>
      <w:lvlText w:val="%5."/>
      <w:lvlJc w:val="left"/>
      <w:pPr>
        <w:tabs>
          <w:tab w:val="num" w:pos="3600"/>
        </w:tabs>
        <w:ind w:left="3600" w:hanging="360"/>
      </w:pPr>
    </w:lvl>
    <w:lvl w:ilvl="5" w:tplc="69485248" w:tentative="1">
      <w:start w:val="1"/>
      <w:numFmt w:val="decimal"/>
      <w:lvlText w:val="%6."/>
      <w:lvlJc w:val="left"/>
      <w:pPr>
        <w:tabs>
          <w:tab w:val="num" w:pos="4320"/>
        </w:tabs>
        <w:ind w:left="4320" w:hanging="360"/>
      </w:pPr>
    </w:lvl>
    <w:lvl w:ilvl="6" w:tplc="EAB81F12" w:tentative="1">
      <w:start w:val="1"/>
      <w:numFmt w:val="decimal"/>
      <w:lvlText w:val="%7."/>
      <w:lvlJc w:val="left"/>
      <w:pPr>
        <w:tabs>
          <w:tab w:val="num" w:pos="5040"/>
        </w:tabs>
        <w:ind w:left="5040" w:hanging="360"/>
      </w:pPr>
    </w:lvl>
    <w:lvl w:ilvl="7" w:tplc="4EEAF760" w:tentative="1">
      <w:start w:val="1"/>
      <w:numFmt w:val="decimal"/>
      <w:lvlText w:val="%8."/>
      <w:lvlJc w:val="left"/>
      <w:pPr>
        <w:tabs>
          <w:tab w:val="num" w:pos="5760"/>
        </w:tabs>
        <w:ind w:left="5760" w:hanging="360"/>
      </w:pPr>
    </w:lvl>
    <w:lvl w:ilvl="8" w:tplc="D76A8A62" w:tentative="1">
      <w:start w:val="1"/>
      <w:numFmt w:val="decimal"/>
      <w:lvlText w:val="%9."/>
      <w:lvlJc w:val="left"/>
      <w:pPr>
        <w:tabs>
          <w:tab w:val="num" w:pos="6480"/>
        </w:tabs>
        <w:ind w:left="6480" w:hanging="360"/>
      </w:pPr>
    </w:lvl>
  </w:abstractNum>
  <w:abstractNum w:abstractNumId="18" w15:restartNumberingAfterBreak="0">
    <w:nsid w:val="3C890335"/>
    <w:multiLevelType w:val="hybridMultilevel"/>
    <w:tmpl w:val="75768996"/>
    <w:lvl w:ilvl="0" w:tplc="D8D88E50">
      <w:start w:val="1"/>
      <w:numFmt w:val="bullet"/>
      <w:lvlText w:val=""/>
      <w:lvlJc w:val="left"/>
      <w:pPr>
        <w:ind w:left="360" w:hanging="360"/>
      </w:pPr>
      <w:rPr>
        <w:rFonts w:ascii="Wingdings" w:hAnsi="Wingdings" w:hint="default"/>
        <w:color w:val="C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E7146FD"/>
    <w:multiLevelType w:val="multilevel"/>
    <w:tmpl w:val="4C76A518"/>
    <w:lvl w:ilvl="0">
      <w:start w:val="1"/>
      <w:numFmt w:val="bullet"/>
      <w:pStyle w:val="Punktopstilling-rdfirkant"/>
      <w:lvlText w:val=""/>
      <w:lvlJc w:val="left"/>
      <w:pPr>
        <w:ind w:left="284" w:hanging="284"/>
      </w:pPr>
      <w:rPr>
        <w:rFonts w:ascii="Wingdings" w:hAnsi="Wingdings" w:hint="default"/>
        <w:color w:val="575756" w:themeColor="accent1"/>
      </w:rPr>
    </w:lvl>
    <w:lvl w:ilvl="1">
      <w:start w:val="1"/>
      <w:numFmt w:val="bullet"/>
      <w:lvlText w:val=""/>
      <w:lvlJc w:val="left"/>
      <w:pPr>
        <w:ind w:left="568" w:hanging="284"/>
      </w:pPr>
      <w:rPr>
        <w:rFonts w:ascii="Wingdings" w:hAnsi="Wingdings" w:hint="default"/>
        <w:color w:val="575756" w:themeColor="accent1"/>
      </w:rPr>
    </w:lvl>
    <w:lvl w:ilvl="2">
      <w:start w:val="1"/>
      <w:numFmt w:val="bullet"/>
      <w:lvlText w:val=""/>
      <w:lvlJc w:val="left"/>
      <w:pPr>
        <w:ind w:left="852" w:hanging="284"/>
      </w:pPr>
      <w:rPr>
        <w:rFonts w:ascii="Wingdings" w:hAnsi="Wingdings" w:hint="default"/>
        <w:color w:val="575756" w:themeColor="accent1"/>
      </w:rPr>
    </w:lvl>
    <w:lvl w:ilvl="3">
      <w:start w:val="1"/>
      <w:numFmt w:val="bullet"/>
      <w:lvlText w:val=""/>
      <w:lvlJc w:val="left"/>
      <w:pPr>
        <w:ind w:left="1136" w:hanging="284"/>
      </w:pPr>
      <w:rPr>
        <w:rFonts w:ascii="Wingdings" w:hAnsi="Wingdings" w:hint="default"/>
        <w:color w:val="575756" w:themeColor="accent1"/>
      </w:rPr>
    </w:lvl>
    <w:lvl w:ilvl="4">
      <w:start w:val="1"/>
      <w:numFmt w:val="bullet"/>
      <w:lvlText w:val=""/>
      <w:lvlJc w:val="left"/>
      <w:pPr>
        <w:ind w:left="1420" w:hanging="284"/>
      </w:pPr>
      <w:rPr>
        <w:rFonts w:ascii="Wingdings" w:hAnsi="Wingdings" w:hint="default"/>
        <w:color w:val="575756" w:themeColor="accent1"/>
      </w:rPr>
    </w:lvl>
    <w:lvl w:ilvl="5">
      <w:start w:val="1"/>
      <w:numFmt w:val="bullet"/>
      <w:lvlText w:val=""/>
      <w:lvlJc w:val="left"/>
      <w:pPr>
        <w:ind w:left="1701" w:hanging="281"/>
      </w:pPr>
      <w:rPr>
        <w:rFonts w:ascii="Wingdings" w:hAnsi="Wingdings" w:hint="default"/>
        <w:color w:val="575756" w:themeColor="accent1"/>
      </w:rPr>
    </w:lvl>
    <w:lvl w:ilvl="6">
      <w:start w:val="1"/>
      <w:numFmt w:val="bullet"/>
      <w:lvlText w:val=""/>
      <w:lvlJc w:val="left"/>
      <w:pPr>
        <w:ind w:left="1985" w:hanging="284"/>
      </w:pPr>
      <w:rPr>
        <w:rFonts w:ascii="Wingdings" w:hAnsi="Wingdings" w:hint="default"/>
        <w:color w:val="575756" w:themeColor="accent1"/>
      </w:rPr>
    </w:lvl>
    <w:lvl w:ilvl="7">
      <w:start w:val="1"/>
      <w:numFmt w:val="bullet"/>
      <w:lvlText w:val=""/>
      <w:lvlJc w:val="left"/>
      <w:pPr>
        <w:ind w:left="2268" w:hanging="283"/>
      </w:pPr>
      <w:rPr>
        <w:rFonts w:ascii="Wingdings" w:hAnsi="Wingdings" w:hint="default"/>
        <w:color w:val="575756" w:themeColor="accent1"/>
      </w:rPr>
    </w:lvl>
    <w:lvl w:ilvl="8">
      <w:start w:val="1"/>
      <w:numFmt w:val="bullet"/>
      <w:lvlText w:val=""/>
      <w:lvlJc w:val="left"/>
      <w:pPr>
        <w:ind w:left="2552" w:hanging="284"/>
      </w:pPr>
      <w:rPr>
        <w:rFonts w:ascii="Wingdings" w:hAnsi="Wingdings" w:hint="default"/>
        <w:color w:val="575756" w:themeColor="accent1"/>
      </w:rPr>
    </w:lvl>
  </w:abstractNum>
  <w:abstractNum w:abstractNumId="20" w15:restartNumberingAfterBreak="0">
    <w:nsid w:val="47596B3B"/>
    <w:multiLevelType w:val="hybridMultilevel"/>
    <w:tmpl w:val="082CDA7A"/>
    <w:lvl w:ilvl="0" w:tplc="570CF6EE">
      <w:start w:val="1"/>
      <w:numFmt w:val="decimal"/>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7B64B5B"/>
    <w:multiLevelType w:val="hybridMultilevel"/>
    <w:tmpl w:val="6A2C8972"/>
    <w:lvl w:ilvl="0" w:tplc="9D8C71D2">
      <w:start w:val="1"/>
      <w:numFmt w:val="bullet"/>
      <w:lvlText w:val=""/>
      <w:lvlJc w:val="left"/>
      <w:pPr>
        <w:ind w:left="720" w:hanging="360"/>
      </w:pPr>
      <w:rPr>
        <w:rFonts w:ascii="Wingdings" w:hAnsi="Wingdings" w:hint="default"/>
        <w:color w:val="C5003E" w:themeColor="text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3D3EEF"/>
    <w:multiLevelType w:val="hybridMultilevel"/>
    <w:tmpl w:val="36A6DCA6"/>
    <w:lvl w:ilvl="0" w:tplc="570CF6EE">
      <w:start w:val="1"/>
      <w:numFmt w:val="decimal"/>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DA026D0"/>
    <w:multiLevelType w:val="hybridMultilevel"/>
    <w:tmpl w:val="6FF6D356"/>
    <w:lvl w:ilvl="0" w:tplc="03A4FBD8">
      <w:start w:val="4"/>
      <w:numFmt w:val="decimal"/>
      <w:lvlText w:val="%1."/>
      <w:lvlJc w:val="left"/>
      <w:pPr>
        <w:tabs>
          <w:tab w:val="num" w:pos="720"/>
        </w:tabs>
        <w:ind w:left="720" w:hanging="360"/>
      </w:pPr>
    </w:lvl>
    <w:lvl w:ilvl="1" w:tplc="5590E83E" w:tentative="1">
      <w:start w:val="1"/>
      <w:numFmt w:val="decimal"/>
      <w:lvlText w:val="%2."/>
      <w:lvlJc w:val="left"/>
      <w:pPr>
        <w:tabs>
          <w:tab w:val="num" w:pos="1440"/>
        </w:tabs>
        <w:ind w:left="1440" w:hanging="360"/>
      </w:pPr>
    </w:lvl>
    <w:lvl w:ilvl="2" w:tplc="180A7F22" w:tentative="1">
      <w:start w:val="1"/>
      <w:numFmt w:val="decimal"/>
      <w:lvlText w:val="%3."/>
      <w:lvlJc w:val="left"/>
      <w:pPr>
        <w:tabs>
          <w:tab w:val="num" w:pos="2160"/>
        </w:tabs>
        <w:ind w:left="2160" w:hanging="360"/>
      </w:pPr>
    </w:lvl>
    <w:lvl w:ilvl="3" w:tplc="C630C218" w:tentative="1">
      <w:start w:val="1"/>
      <w:numFmt w:val="decimal"/>
      <w:lvlText w:val="%4."/>
      <w:lvlJc w:val="left"/>
      <w:pPr>
        <w:tabs>
          <w:tab w:val="num" w:pos="2880"/>
        </w:tabs>
        <w:ind w:left="2880" w:hanging="360"/>
      </w:pPr>
    </w:lvl>
    <w:lvl w:ilvl="4" w:tplc="A1165906" w:tentative="1">
      <w:start w:val="1"/>
      <w:numFmt w:val="decimal"/>
      <w:lvlText w:val="%5."/>
      <w:lvlJc w:val="left"/>
      <w:pPr>
        <w:tabs>
          <w:tab w:val="num" w:pos="3600"/>
        </w:tabs>
        <w:ind w:left="3600" w:hanging="360"/>
      </w:pPr>
    </w:lvl>
    <w:lvl w:ilvl="5" w:tplc="CB02C158" w:tentative="1">
      <w:start w:val="1"/>
      <w:numFmt w:val="decimal"/>
      <w:lvlText w:val="%6."/>
      <w:lvlJc w:val="left"/>
      <w:pPr>
        <w:tabs>
          <w:tab w:val="num" w:pos="4320"/>
        </w:tabs>
        <w:ind w:left="4320" w:hanging="360"/>
      </w:pPr>
    </w:lvl>
    <w:lvl w:ilvl="6" w:tplc="E7CC1EB8" w:tentative="1">
      <w:start w:val="1"/>
      <w:numFmt w:val="decimal"/>
      <w:lvlText w:val="%7."/>
      <w:lvlJc w:val="left"/>
      <w:pPr>
        <w:tabs>
          <w:tab w:val="num" w:pos="5040"/>
        </w:tabs>
        <w:ind w:left="5040" w:hanging="360"/>
      </w:pPr>
    </w:lvl>
    <w:lvl w:ilvl="7" w:tplc="C6DC7484" w:tentative="1">
      <w:start w:val="1"/>
      <w:numFmt w:val="decimal"/>
      <w:lvlText w:val="%8."/>
      <w:lvlJc w:val="left"/>
      <w:pPr>
        <w:tabs>
          <w:tab w:val="num" w:pos="5760"/>
        </w:tabs>
        <w:ind w:left="5760" w:hanging="360"/>
      </w:pPr>
    </w:lvl>
    <w:lvl w:ilvl="8" w:tplc="89A852F6" w:tentative="1">
      <w:start w:val="1"/>
      <w:numFmt w:val="decimal"/>
      <w:lvlText w:val="%9."/>
      <w:lvlJc w:val="left"/>
      <w:pPr>
        <w:tabs>
          <w:tab w:val="num" w:pos="6480"/>
        </w:tabs>
        <w:ind w:left="6480" w:hanging="360"/>
      </w:pPr>
    </w:lvl>
  </w:abstractNum>
  <w:abstractNum w:abstractNumId="24" w15:restartNumberingAfterBreak="0">
    <w:nsid w:val="57995D75"/>
    <w:multiLevelType w:val="hybridMultilevel"/>
    <w:tmpl w:val="17EC2888"/>
    <w:lvl w:ilvl="0" w:tplc="5914B08A">
      <w:start w:val="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C029BC"/>
    <w:multiLevelType w:val="multilevel"/>
    <w:tmpl w:val="7B7CCC44"/>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010186A"/>
    <w:multiLevelType w:val="hybridMultilevel"/>
    <w:tmpl w:val="A3BA9650"/>
    <w:lvl w:ilvl="0" w:tplc="FF587258">
      <w:start w:val="3"/>
      <w:numFmt w:val="decimal"/>
      <w:lvlText w:val="%1."/>
      <w:lvlJc w:val="left"/>
      <w:pPr>
        <w:tabs>
          <w:tab w:val="num" w:pos="720"/>
        </w:tabs>
        <w:ind w:left="720" w:hanging="360"/>
      </w:pPr>
    </w:lvl>
    <w:lvl w:ilvl="1" w:tplc="FCE8EB74" w:tentative="1">
      <w:start w:val="1"/>
      <w:numFmt w:val="decimal"/>
      <w:lvlText w:val="%2."/>
      <w:lvlJc w:val="left"/>
      <w:pPr>
        <w:tabs>
          <w:tab w:val="num" w:pos="1440"/>
        </w:tabs>
        <w:ind w:left="1440" w:hanging="360"/>
      </w:pPr>
    </w:lvl>
    <w:lvl w:ilvl="2" w:tplc="85521166" w:tentative="1">
      <w:start w:val="1"/>
      <w:numFmt w:val="decimal"/>
      <w:lvlText w:val="%3."/>
      <w:lvlJc w:val="left"/>
      <w:pPr>
        <w:tabs>
          <w:tab w:val="num" w:pos="2160"/>
        </w:tabs>
        <w:ind w:left="2160" w:hanging="360"/>
      </w:pPr>
    </w:lvl>
    <w:lvl w:ilvl="3" w:tplc="E2B4D6D4" w:tentative="1">
      <w:start w:val="1"/>
      <w:numFmt w:val="decimal"/>
      <w:lvlText w:val="%4."/>
      <w:lvlJc w:val="left"/>
      <w:pPr>
        <w:tabs>
          <w:tab w:val="num" w:pos="2880"/>
        </w:tabs>
        <w:ind w:left="2880" w:hanging="360"/>
      </w:pPr>
    </w:lvl>
    <w:lvl w:ilvl="4" w:tplc="120A5D00" w:tentative="1">
      <w:start w:val="1"/>
      <w:numFmt w:val="decimal"/>
      <w:lvlText w:val="%5."/>
      <w:lvlJc w:val="left"/>
      <w:pPr>
        <w:tabs>
          <w:tab w:val="num" w:pos="3600"/>
        </w:tabs>
        <w:ind w:left="3600" w:hanging="360"/>
      </w:pPr>
    </w:lvl>
    <w:lvl w:ilvl="5" w:tplc="46246430" w:tentative="1">
      <w:start w:val="1"/>
      <w:numFmt w:val="decimal"/>
      <w:lvlText w:val="%6."/>
      <w:lvlJc w:val="left"/>
      <w:pPr>
        <w:tabs>
          <w:tab w:val="num" w:pos="4320"/>
        </w:tabs>
        <w:ind w:left="4320" w:hanging="360"/>
      </w:pPr>
    </w:lvl>
    <w:lvl w:ilvl="6" w:tplc="DF38F8CA" w:tentative="1">
      <w:start w:val="1"/>
      <w:numFmt w:val="decimal"/>
      <w:lvlText w:val="%7."/>
      <w:lvlJc w:val="left"/>
      <w:pPr>
        <w:tabs>
          <w:tab w:val="num" w:pos="5040"/>
        </w:tabs>
        <w:ind w:left="5040" w:hanging="360"/>
      </w:pPr>
    </w:lvl>
    <w:lvl w:ilvl="7" w:tplc="E4FA02C6" w:tentative="1">
      <w:start w:val="1"/>
      <w:numFmt w:val="decimal"/>
      <w:lvlText w:val="%8."/>
      <w:lvlJc w:val="left"/>
      <w:pPr>
        <w:tabs>
          <w:tab w:val="num" w:pos="5760"/>
        </w:tabs>
        <w:ind w:left="5760" w:hanging="360"/>
      </w:pPr>
    </w:lvl>
    <w:lvl w:ilvl="8" w:tplc="C8E6A8F0" w:tentative="1">
      <w:start w:val="1"/>
      <w:numFmt w:val="decimal"/>
      <w:lvlText w:val="%9."/>
      <w:lvlJc w:val="left"/>
      <w:pPr>
        <w:tabs>
          <w:tab w:val="num" w:pos="6480"/>
        </w:tabs>
        <w:ind w:left="6480" w:hanging="360"/>
      </w:pPr>
    </w:lvl>
  </w:abstractNum>
  <w:abstractNum w:abstractNumId="27" w15:restartNumberingAfterBreak="0">
    <w:nsid w:val="61B65DE0"/>
    <w:multiLevelType w:val="hybridMultilevel"/>
    <w:tmpl w:val="BB3EDDD8"/>
    <w:lvl w:ilvl="0" w:tplc="5FE8A0F8">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826C0A"/>
    <w:multiLevelType w:val="hybridMultilevel"/>
    <w:tmpl w:val="0AE68286"/>
    <w:lvl w:ilvl="0" w:tplc="04060005">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A65150"/>
    <w:multiLevelType w:val="hybridMultilevel"/>
    <w:tmpl w:val="7AE060C6"/>
    <w:lvl w:ilvl="0" w:tplc="9D8C71D2">
      <w:start w:val="1"/>
      <w:numFmt w:val="bullet"/>
      <w:lvlText w:val=""/>
      <w:lvlJc w:val="left"/>
      <w:pPr>
        <w:ind w:left="720" w:hanging="360"/>
      </w:pPr>
      <w:rPr>
        <w:rFonts w:ascii="Wingdings" w:hAnsi="Wingdings" w:hint="default"/>
        <w:color w:val="C5003E"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D367607"/>
    <w:multiLevelType w:val="multilevel"/>
    <w:tmpl w:val="0832ADF8"/>
    <w:lvl w:ilvl="0">
      <w:start w:val="1"/>
      <w:numFmt w:val="decimal"/>
      <w:pStyle w:val="Overskrift1"/>
      <w:lvlText w:val="%1"/>
      <w:lvlJc w:val="left"/>
      <w:pPr>
        <w:ind w:left="432" w:hanging="432"/>
      </w:pPr>
      <w:rPr>
        <w:rFonts w:hint="default"/>
        <w:color w:val="auto"/>
      </w:rPr>
    </w:lvl>
    <w:lvl w:ilvl="1">
      <w:start w:val="1"/>
      <w:numFmt w:val="decimal"/>
      <w:pStyle w:val="Overskrift2"/>
      <w:lvlText w:val="%1.%2"/>
      <w:lvlJc w:val="left"/>
      <w:pPr>
        <w:ind w:left="576" w:hanging="576"/>
      </w:pPr>
      <w:rPr>
        <w:rFonts w:hint="default"/>
        <w:lang w:val="da-DK"/>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1" w15:restartNumberingAfterBreak="0">
    <w:nsid w:val="6EC956ED"/>
    <w:multiLevelType w:val="hybridMultilevel"/>
    <w:tmpl w:val="047C5426"/>
    <w:lvl w:ilvl="0" w:tplc="9ECC5F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0D7D18"/>
    <w:multiLevelType w:val="hybridMultilevel"/>
    <w:tmpl w:val="9A6461D2"/>
    <w:lvl w:ilvl="0" w:tplc="50821EB0">
      <w:start w:val="5"/>
      <w:numFmt w:val="decimal"/>
      <w:lvlText w:val="%1."/>
      <w:lvlJc w:val="left"/>
      <w:pPr>
        <w:tabs>
          <w:tab w:val="num" w:pos="720"/>
        </w:tabs>
        <w:ind w:left="720" w:hanging="360"/>
      </w:pPr>
    </w:lvl>
    <w:lvl w:ilvl="1" w:tplc="9560FEEC" w:tentative="1">
      <w:start w:val="1"/>
      <w:numFmt w:val="decimal"/>
      <w:lvlText w:val="%2."/>
      <w:lvlJc w:val="left"/>
      <w:pPr>
        <w:tabs>
          <w:tab w:val="num" w:pos="1440"/>
        </w:tabs>
        <w:ind w:left="1440" w:hanging="360"/>
      </w:pPr>
    </w:lvl>
    <w:lvl w:ilvl="2" w:tplc="62B2BFEC" w:tentative="1">
      <w:start w:val="1"/>
      <w:numFmt w:val="decimal"/>
      <w:lvlText w:val="%3."/>
      <w:lvlJc w:val="left"/>
      <w:pPr>
        <w:tabs>
          <w:tab w:val="num" w:pos="2160"/>
        </w:tabs>
        <w:ind w:left="2160" w:hanging="360"/>
      </w:pPr>
    </w:lvl>
    <w:lvl w:ilvl="3" w:tplc="42DED462" w:tentative="1">
      <w:start w:val="1"/>
      <w:numFmt w:val="decimal"/>
      <w:lvlText w:val="%4."/>
      <w:lvlJc w:val="left"/>
      <w:pPr>
        <w:tabs>
          <w:tab w:val="num" w:pos="2880"/>
        </w:tabs>
        <w:ind w:left="2880" w:hanging="360"/>
      </w:pPr>
    </w:lvl>
    <w:lvl w:ilvl="4" w:tplc="6C2065A2" w:tentative="1">
      <w:start w:val="1"/>
      <w:numFmt w:val="decimal"/>
      <w:lvlText w:val="%5."/>
      <w:lvlJc w:val="left"/>
      <w:pPr>
        <w:tabs>
          <w:tab w:val="num" w:pos="3600"/>
        </w:tabs>
        <w:ind w:left="3600" w:hanging="360"/>
      </w:pPr>
    </w:lvl>
    <w:lvl w:ilvl="5" w:tplc="938AB9F8" w:tentative="1">
      <w:start w:val="1"/>
      <w:numFmt w:val="decimal"/>
      <w:lvlText w:val="%6."/>
      <w:lvlJc w:val="left"/>
      <w:pPr>
        <w:tabs>
          <w:tab w:val="num" w:pos="4320"/>
        </w:tabs>
        <w:ind w:left="4320" w:hanging="360"/>
      </w:pPr>
    </w:lvl>
    <w:lvl w:ilvl="6" w:tplc="EBDABF52" w:tentative="1">
      <w:start w:val="1"/>
      <w:numFmt w:val="decimal"/>
      <w:lvlText w:val="%7."/>
      <w:lvlJc w:val="left"/>
      <w:pPr>
        <w:tabs>
          <w:tab w:val="num" w:pos="5040"/>
        </w:tabs>
        <w:ind w:left="5040" w:hanging="360"/>
      </w:pPr>
    </w:lvl>
    <w:lvl w:ilvl="7" w:tplc="2730E85E" w:tentative="1">
      <w:start w:val="1"/>
      <w:numFmt w:val="decimal"/>
      <w:lvlText w:val="%8."/>
      <w:lvlJc w:val="left"/>
      <w:pPr>
        <w:tabs>
          <w:tab w:val="num" w:pos="5760"/>
        </w:tabs>
        <w:ind w:left="5760" w:hanging="360"/>
      </w:pPr>
    </w:lvl>
    <w:lvl w:ilvl="8" w:tplc="09B48C5C" w:tentative="1">
      <w:start w:val="1"/>
      <w:numFmt w:val="decimal"/>
      <w:lvlText w:val="%9."/>
      <w:lvlJc w:val="left"/>
      <w:pPr>
        <w:tabs>
          <w:tab w:val="num" w:pos="6480"/>
        </w:tabs>
        <w:ind w:left="6480" w:hanging="360"/>
      </w:pPr>
    </w:lvl>
  </w:abstractNum>
  <w:abstractNum w:abstractNumId="33" w15:restartNumberingAfterBreak="0">
    <w:nsid w:val="70955DA7"/>
    <w:multiLevelType w:val="hybridMultilevel"/>
    <w:tmpl w:val="1CCE9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7012D97"/>
    <w:multiLevelType w:val="hybridMultilevel"/>
    <w:tmpl w:val="548AA934"/>
    <w:lvl w:ilvl="0" w:tplc="570CF6EE">
      <w:start w:val="1"/>
      <w:numFmt w:val="decimal"/>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B763B9B"/>
    <w:multiLevelType w:val="hybridMultilevel"/>
    <w:tmpl w:val="80A23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40924776">
    <w:abstractNumId w:val="30"/>
  </w:num>
  <w:num w:numId="2" w16cid:durableId="897088036">
    <w:abstractNumId w:val="30"/>
  </w:num>
  <w:num w:numId="3" w16cid:durableId="570390701">
    <w:abstractNumId w:val="6"/>
  </w:num>
  <w:num w:numId="4" w16cid:durableId="916091418">
    <w:abstractNumId w:val="20"/>
  </w:num>
  <w:num w:numId="5" w16cid:durableId="1291864545">
    <w:abstractNumId w:val="9"/>
  </w:num>
  <w:num w:numId="6" w16cid:durableId="993605548">
    <w:abstractNumId w:val="34"/>
  </w:num>
  <w:num w:numId="7" w16cid:durableId="1577590723">
    <w:abstractNumId w:val="22"/>
  </w:num>
  <w:num w:numId="8" w16cid:durableId="382338035">
    <w:abstractNumId w:val="2"/>
  </w:num>
  <w:num w:numId="9" w16cid:durableId="787699914">
    <w:abstractNumId w:val="19"/>
  </w:num>
  <w:num w:numId="10" w16cid:durableId="706955446">
    <w:abstractNumId w:val="0"/>
  </w:num>
  <w:num w:numId="11" w16cid:durableId="279916211">
    <w:abstractNumId w:val="10"/>
  </w:num>
  <w:num w:numId="12" w16cid:durableId="1619987769">
    <w:abstractNumId w:val="26"/>
  </w:num>
  <w:num w:numId="13" w16cid:durableId="411002395">
    <w:abstractNumId w:val="23"/>
  </w:num>
  <w:num w:numId="14" w16cid:durableId="1841771538">
    <w:abstractNumId w:val="32"/>
  </w:num>
  <w:num w:numId="15" w16cid:durableId="1805468403">
    <w:abstractNumId w:val="11"/>
  </w:num>
  <w:num w:numId="16" w16cid:durableId="404883430">
    <w:abstractNumId w:val="7"/>
  </w:num>
  <w:num w:numId="17" w16cid:durableId="107549342">
    <w:abstractNumId w:val="17"/>
  </w:num>
  <w:num w:numId="18" w16cid:durableId="1627159203">
    <w:abstractNumId w:val="1"/>
  </w:num>
  <w:num w:numId="19" w16cid:durableId="77137675">
    <w:abstractNumId w:val="18"/>
  </w:num>
  <w:num w:numId="20" w16cid:durableId="777260758">
    <w:abstractNumId w:val="35"/>
  </w:num>
  <w:num w:numId="21" w16cid:durableId="49114078">
    <w:abstractNumId w:val="5"/>
  </w:num>
  <w:num w:numId="22" w16cid:durableId="1351253749">
    <w:abstractNumId w:val="14"/>
  </w:num>
  <w:num w:numId="23" w16cid:durableId="1816989083">
    <w:abstractNumId w:val="33"/>
  </w:num>
  <w:num w:numId="24" w16cid:durableId="1338340387">
    <w:abstractNumId w:val="28"/>
  </w:num>
  <w:num w:numId="25" w16cid:durableId="524707981">
    <w:abstractNumId w:val="27"/>
  </w:num>
  <w:num w:numId="26" w16cid:durableId="1622030780">
    <w:abstractNumId w:val="16"/>
  </w:num>
  <w:num w:numId="27" w16cid:durableId="1056204941">
    <w:abstractNumId w:val="3"/>
  </w:num>
  <w:num w:numId="28" w16cid:durableId="1783262492">
    <w:abstractNumId w:val="21"/>
  </w:num>
  <w:num w:numId="29" w16cid:durableId="1444615980">
    <w:abstractNumId w:val="29"/>
  </w:num>
  <w:num w:numId="30" w16cid:durableId="1567061549">
    <w:abstractNumId w:val="8"/>
  </w:num>
  <w:num w:numId="31" w16cid:durableId="70273188">
    <w:abstractNumId w:val="30"/>
  </w:num>
  <w:num w:numId="32" w16cid:durableId="1309675734">
    <w:abstractNumId w:val="13"/>
  </w:num>
  <w:num w:numId="33" w16cid:durableId="1661422920">
    <w:abstractNumId w:val="12"/>
  </w:num>
  <w:num w:numId="34" w16cid:durableId="1853912314">
    <w:abstractNumId w:val="4"/>
  </w:num>
  <w:num w:numId="35" w16cid:durableId="1848052610">
    <w:abstractNumId w:val="30"/>
  </w:num>
  <w:num w:numId="36" w16cid:durableId="1615013813">
    <w:abstractNumId w:val="30"/>
  </w:num>
  <w:num w:numId="37" w16cid:durableId="1342705108">
    <w:abstractNumId w:val="30"/>
  </w:num>
  <w:num w:numId="38" w16cid:durableId="634412623">
    <w:abstractNumId w:val="30"/>
  </w:num>
  <w:num w:numId="39" w16cid:durableId="1705783901">
    <w:abstractNumId w:val="30"/>
  </w:num>
  <w:num w:numId="40" w16cid:durableId="1629046477">
    <w:abstractNumId w:val="25"/>
  </w:num>
  <w:num w:numId="41" w16cid:durableId="1889534168">
    <w:abstractNumId w:val="31"/>
  </w:num>
  <w:num w:numId="42" w16cid:durableId="348609105">
    <w:abstractNumId w:val="30"/>
  </w:num>
  <w:num w:numId="43" w16cid:durableId="636956273">
    <w:abstractNumId w:val="15"/>
  </w:num>
  <w:num w:numId="44" w16cid:durableId="592125743">
    <w:abstractNumId w:val="24"/>
  </w:num>
  <w:num w:numId="45" w16cid:durableId="97001565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68"/>
    <w:rsid w:val="000010A0"/>
    <w:rsid w:val="00001CBB"/>
    <w:rsid w:val="000033CF"/>
    <w:rsid w:val="0000486A"/>
    <w:rsid w:val="00012A2A"/>
    <w:rsid w:val="000135A9"/>
    <w:rsid w:val="00014559"/>
    <w:rsid w:val="00021309"/>
    <w:rsid w:val="00021C89"/>
    <w:rsid w:val="00033A72"/>
    <w:rsid w:val="000416FB"/>
    <w:rsid w:val="00047BFA"/>
    <w:rsid w:val="00050AE1"/>
    <w:rsid w:val="000516FA"/>
    <w:rsid w:val="00063487"/>
    <w:rsid w:val="0006492A"/>
    <w:rsid w:val="000656A5"/>
    <w:rsid w:val="00070303"/>
    <w:rsid w:val="00075A51"/>
    <w:rsid w:val="00080CE6"/>
    <w:rsid w:val="00082F66"/>
    <w:rsid w:val="00085CF8"/>
    <w:rsid w:val="00093EE5"/>
    <w:rsid w:val="000962C3"/>
    <w:rsid w:val="000A17CD"/>
    <w:rsid w:val="000A1859"/>
    <w:rsid w:val="000A3E72"/>
    <w:rsid w:val="000A72D7"/>
    <w:rsid w:val="000A7CEA"/>
    <w:rsid w:val="000B0632"/>
    <w:rsid w:val="000C14AC"/>
    <w:rsid w:val="000C2E85"/>
    <w:rsid w:val="000D2D59"/>
    <w:rsid w:val="000D3798"/>
    <w:rsid w:val="000D3ABB"/>
    <w:rsid w:val="000D5073"/>
    <w:rsid w:val="000E6DFE"/>
    <w:rsid w:val="000F2B39"/>
    <w:rsid w:val="001122CC"/>
    <w:rsid w:val="00122FA1"/>
    <w:rsid w:val="00124C9C"/>
    <w:rsid w:val="00127CA7"/>
    <w:rsid w:val="00130374"/>
    <w:rsid w:val="0013345E"/>
    <w:rsid w:val="00134392"/>
    <w:rsid w:val="00136A2A"/>
    <w:rsid w:val="00137E49"/>
    <w:rsid w:val="001404CC"/>
    <w:rsid w:val="00143915"/>
    <w:rsid w:val="00152B35"/>
    <w:rsid w:val="0016156F"/>
    <w:rsid w:val="00162D6E"/>
    <w:rsid w:val="00163EA8"/>
    <w:rsid w:val="001646DC"/>
    <w:rsid w:val="00167C92"/>
    <w:rsid w:val="00172C52"/>
    <w:rsid w:val="00173F56"/>
    <w:rsid w:val="001763B1"/>
    <w:rsid w:val="001939C6"/>
    <w:rsid w:val="001A075F"/>
    <w:rsid w:val="001A3550"/>
    <w:rsid w:val="001A5F01"/>
    <w:rsid w:val="001B3923"/>
    <w:rsid w:val="001C0C3C"/>
    <w:rsid w:val="001C4A23"/>
    <w:rsid w:val="001C5A3C"/>
    <w:rsid w:val="001C6998"/>
    <w:rsid w:val="001D1E38"/>
    <w:rsid w:val="001D4295"/>
    <w:rsid w:val="001E690F"/>
    <w:rsid w:val="001F18C6"/>
    <w:rsid w:val="001F5AC4"/>
    <w:rsid w:val="001F5C7B"/>
    <w:rsid w:val="0020259B"/>
    <w:rsid w:val="00204CD0"/>
    <w:rsid w:val="00204FBD"/>
    <w:rsid w:val="00214CC3"/>
    <w:rsid w:val="00215017"/>
    <w:rsid w:val="002155DE"/>
    <w:rsid w:val="00220D0A"/>
    <w:rsid w:val="00221CED"/>
    <w:rsid w:val="00222D3F"/>
    <w:rsid w:val="0023457D"/>
    <w:rsid w:val="002415E7"/>
    <w:rsid w:val="0024640C"/>
    <w:rsid w:val="002504A4"/>
    <w:rsid w:val="00256DBB"/>
    <w:rsid w:val="00260C47"/>
    <w:rsid w:val="002711F9"/>
    <w:rsid w:val="002745E6"/>
    <w:rsid w:val="0027643A"/>
    <w:rsid w:val="0028364D"/>
    <w:rsid w:val="002928C1"/>
    <w:rsid w:val="00292CE7"/>
    <w:rsid w:val="00296071"/>
    <w:rsid w:val="00296BAD"/>
    <w:rsid w:val="002A0CA4"/>
    <w:rsid w:val="002A7535"/>
    <w:rsid w:val="002A789C"/>
    <w:rsid w:val="002B09D2"/>
    <w:rsid w:val="002B14BD"/>
    <w:rsid w:val="002B1BAA"/>
    <w:rsid w:val="002C0DCE"/>
    <w:rsid w:val="002C6F98"/>
    <w:rsid w:val="002D3F1C"/>
    <w:rsid w:val="002E0DFF"/>
    <w:rsid w:val="002E47A1"/>
    <w:rsid w:val="002E6BD6"/>
    <w:rsid w:val="002E71A0"/>
    <w:rsid w:val="002F3241"/>
    <w:rsid w:val="00306793"/>
    <w:rsid w:val="00312243"/>
    <w:rsid w:val="0031533D"/>
    <w:rsid w:val="00321A1F"/>
    <w:rsid w:val="00323439"/>
    <w:rsid w:val="00330D25"/>
    <w:rsid w:val="003372D5"/>
    <w:rsid w:val="00343B52"/>
    <w:rsid w:val="00351332"/>
    <w:rsid w:val="00354B4E"/>
    <w:rsid w:val="0035580A"/>
    <w:rsid w:val="00355E7A"/>
    <w:rsid w:val="00362524"/>
    <w:rsid w:val="00362665"/>
    <w:rsid w:val="003638EB"/>
    <w:rsid w:val="0036584D"/>
    <w:rsid w:val="0036659B"/>
    <w:rsid w:val="003721AF"/>
    <w:rsid w:val="00385030"/>
    <w:rsid w:val="0038765E"/>
    <w:rsid w:val="00390304"/>
    <w:rsid w:val="00390EC6"/>
    <w:rsid w:val="00397E36"/>
    <w:rsid w:val="003A2407"/>
    <w:rsid w:val="003A573E"/>
    <w:rsid w:val="003A747D"/>
    <w:rsid w:val="003B23D0"/>
    <w:rsid w:val="003C2C4A"/>
    <w:rsid w:val="003C36B0"/>
    <w:rsid w:val="003C3CDF"/>
    <w:rsid w:val="003D17DA"/>
    <w:rsid w:val="003D19D7"/>
    <w:rsid w:val="003D3AF1"/>
    <w:rsid w:val="003D6255"/>
    <w:rsid w:val="003E5E90"/>
    <w:rsid w:val="003E78F6"/>
    <w:rsid w:val="003F0476"/>
    <w:rsid w:val="003F765F"/>
    <w:rsid w:val="0040032C"/>
    <w:rsid w:val="0040487F"/>
    <w:rsid w:val="00412A4C"/>
    <w:rsid w:val="00413FA1"/>
    <w:rsid w:val="0042122F"/>
    <w:rsid w:val="00424011"/>
    <w:rsid w:val="00434189"/>
    <w:rsid w:val="00434DB4"/>
    <w:rsid w:val="00434F08"/>
    <w:rsid w:val="00436EC4"/>
    <w:rsid w:val="00437710"/>
    <w:rsid w:val="004458A3"/>
    <w:rsid w:val="00450BB5"/>
    <w:rsid w:val="0045158C"/>
    <w:rsid w:val="004526ED"/>
    <w:rsid w:val="0045646B"/>
    <w:rsid w:val="00456D04"/>
    <w:rsid w:val="00462E3C"/>
    <w:rsid w:val="00463982"/>
    <w:rsid w:val="004716BC"/>
    <w:rsid w:val="00476450"/>
    <w:rsid w:val="00483AEA"/>
    <w:rsid w:val="00486BBE"/>
    <w:rsid w:val="0049152F"/>
    <w:rsid w:val="00495495"/>
    <w:rsid w:val="004A64BD"/>
    <w:rsid w:val="004B4536"/>
    <w:rsid w:val="004B4F68"/>
    <w:rsid w:val="004B4F6C"/>
    <w:rsid w:val="004B5EBA"/>
    <w:rsid w:val="004C49D8"/>
    <w:rsid w:val="004C652D"/>
    <w:rsid w:val="004C75E3"/>
    <w:rsid w:val="004D5DAD"/>
    <w:rsid w:val="004E1BC9"/>
    <w:rsid w:val="004E290D"/>
    <w:rsid w:val="004F33C5"/>
    <w:rsid w:val="00521215"/>
    <w:rsid w:val="005264E7"/>
    <w:rsid w:val="00526CF2"/>
    <w:rsid w:val="00535B10"/>
    <w:rsid w:val="005366A6"/>
    <w:rsid w:val="005373D6"/>
    <w:rsid w:val="0054080C"/>
    <w:rsid w:val="00542D3F"/>
    <w:rsid w:val="00547836"/>
    <w:rsid w:val="00551BC6"/>
    <w:rsid w:val="0055341A"/>
    <w:rsid w:val="005545D3"/>
    <w:rsid w:val="00557C49"/>
    <w:rsid w:val="005600A1"/>
    <w:rsid w:val="00563114"/>
    <w:rsid w:val="00564DAF"/>
    <w:rsid w:val="005652D8"/>
    <w:rsid w:val="00567EFB"/>
    <w:rsid w:val="0057048B"/>
    <w:rsid w:val="00574044"/>
    <w:rsid w:val="005767F2"/>
    <w:rsid w:val="0057681B"/>
    <w:rsid w:val="00576B92"/>
    <w:rsid w:val="005A0E76"/>
    <w:rsid w:val="005A2DF7"/>
    <w:rsid w:val="005A4CD3"/>
    <w:rsid w:val="005B2887"/>
    <w:rsid w:val="005B3B1D"/>
    <w:rsid w:val="005B42A1"/>
    <w:rsid w:val="005B4E28"/>
    <w:rsid w:val="005C3625"/>
    <w:rsid w:val="005D31E9"/>
    <w:rsid w:val="005D751B"/>
    <w:rsid w:val="005F3B47"/>
    <w:rsid w:val="005F4269"/>
    <w:rsid w:val="005F769B"/>
    <w:rsid w:val="00612590"/>
    <w:rsid w:val="00620CB0"/>
    <w:rsid w:val="00620E27"/>
    <w:rsid w:val="00623A94"/>
    <w:rsid w:val="006258D8"/>
    <w:rsid w:val="00625FD8"/>
    <w:rsid w:val="0062616B"/>
    <w:rsid w:val="006268BD"/>
    <w:rsid w:val="00633BA7"/>
    <w:rsid w:val="00633FC0"/>
    <w:rsid w:val="00642924"/>
    <w:rsid w:val="00645567"/>
    <w:rsid w:val="00647851"/>
    <w:rsid w:val="00650F23"/>
    <w:rsid w:val="00652BDC"/>
    <w:rsid w:val="00653220"/>
    <w:rsid w:val="00656069"/>
    <w:rsid w:val="00661B67"/>
    <w:rsid w:val="00663AB0"/>
    <w:rsid w:val="0067118A"/>
    <w:rsid w:val="0067609F"/>
    <w:rsid w:val="006777FF"/>
    <w:rsid w:val="00677B09"/>
    <w:rsid w:val="00677D84"/>
    <w:rsid w:val="00683696"/>
    <w:rsid w:val="00690A35"/>
    <w:rsid w:val="0069245A"/>
    <w:rsid w:val="00692719"/>
    <w:rsid w:val="00696AC5"/>
    <w:rsid w:val="00697A56"/>
    <w:rsid w:val="006A370D"/>
    <w:rsid w:val="006A40DD"/>
    <w:rsid w:val="006A593B"/>
    <w:rsid w:val="006A5FB0"/>
    <w:rsid w:val="006A70F0"/>
    <w:rsid w:val="006B73EF"/>
    <w:rsid w:val="006C1355"/>
    <w:rsid w:val="006C2A71"/>
    <w:rsid w:val="006C679A"/>
    <w:rsid w:val="006C7D64"/>
    <w:rsid w:val="006D4D55"/>
    <w:rsid w:val="006D7679"/>
    <w:rsid w:val="006E11FA"/>
    <w:rsid w:val="006E216E"/>
    <w:rsid w:val="006E4803"/>
    <w:rsid w:val="006F07AB"/>
    <w:rsid w:val="006F43BA"/>
    <w:rsid w:val="00700CDB"/>
    <w:rsid w:val="0071758F"/>
    <w:rsid w:val="007212A8"/>
    <w:rsid w:val="00721BC6"/>
    <w:rsid w:val="00722602"/>
    <w:rsid w:val="00722836"/>
    <w:rsid w:val="0072372A"/>
    <w:rsid w:val="0072443F"/>
    <w:rsid w:val="007314E0"/>
    <w:rsid w:val="00736746"/>
    <w:rsid w:val="00741791"/>
    <w:rsid w:val="0074629D"/>
    <w:rsid w:val="00746594"/>
    <w:rsid w:val="00751518"/>
    <w:rsid w:val="00752A48"/>
    <w:rsid w:val="00762A6E"/>
    <w:rsid w:val="007639A0"/>
    <w:rsid w:val="0076667B"/>
    <w:rsid w:val="0076723D"/>
    <w:rsid w:val="00772260"/>
    <w:rsid w:val="007726ED"/>
    <w:rsid w:val="0077504A"/>
    <w:rsid w:val="0077656B"/>
    <w:rsid w:val="00777548"/>
    <w:rsid w:val="00784D15"/>
    <w:rsid w:val="0078593F"/>
    <w:rsid w:val="00785D42"/>
    <w:rsid w:val="0078746D"/>
    <w:rsid w:val="00787AEA"/>
    <w:rsid w:val="00790785"/>
    <w:rsid w:val="00796530"/>
    <w:rsid w:val="007A4125"/>
    <w:rsid w:val="007B2351"/>
    <w:rsid w:val="007B42DE"/>
    <w:rsid w:val="007B447F"/>
    <w:rsid w:val="007B6CF6"/>
    <w:rsid w:val="007C1770"/>
    <w:rsid w:val="007C6B8E"/>
    <w:rsid w:val="007C7B63"/>
    <w:rsid w:val="007D0549"/>
    <w:rsid w:val="007D266F"/>
    <w:rsid w:val="007D4117"/>
    <w:rsid w:val="007E012F"/>
    <w:rsid w:val="007E1462"/>
    <w:rsid w:val="007E47F5"/>
    <w:rsid w:val="007E54AB"/>
    <w:rsid w:val="007F32A2"/>
    <w:rsid w:val="007F3548"/>
    <w:rsid w:val="00801781"/>
    <w:rsid w:val="00816214"/>
    <w:rsid w:val="00816FD6"/>
    <w:rsid w:val="00820377"/>
    <w:rsid w:val="00820608"/>
    <w:rsid w:val="0082343D"/>
    <w:rsid w:val="0082706B"/>
    <w:rsid w:val="00832FD2"/>
    <w:rsid w:val="00843D71"/>
    <w:rsid w:val="00844CEC"/>
    <w:rsid w:val="008459DF"/>
    <w:rsid w:val="00852AEF"/>
    <w:rsid w:val="008551DD"/>
    <w:rsid w:val="008575D7"/>
    <w:rsid w:val="00857827"/>
    <w:rsid w:val="0086266C"/>
    <w:rsid w:val="0087074A"/>
    <w:rsid w:val="008712BE"/>
    <w:rsid w:val="00876F77"/>
    <w:rsid w:val="0088188C"/>
    <w:rsid w:val="00884AE6"/>
    <w:rsid w:val="00887254"/>
    <w:rsid w:val="00891B18"/>
    <w:rsid w:val="008A03D6"/>
    <w:rsid w:val="008A2564"/>
    <w:rsid w:val="008A68A9"/>
    <w:rsid w:val="008C1FCB"/>
    <w:rsid w:val="008C33E5"/>
    <w:rsid w:val="008D5F16"/>
    <w:rsid w:val="008E21FE"/>
    <w:rsid w:val="008E7B7C"/>
    <w:rsid w:val="008F0135"/>
    <w:rsid w:val="00904EC6"/>
    <w:rsid w:val="009065A7"/>
    <w:rsid w:val="00913A24"/>
    <w:rsid w:val="00913FFF"/>
    <w:rsid w:val="00914268"/>
    <w:rsid w:val="00927DAF"/>
    <w:rsid w:val="00930FB5"/>
    <w:rsid w:val="00936CC6"/>
    <w:rsid w:val="00936CFE"/>
    <w:rsid w:val="00936F44"/>
    <w:rsid w:val="00937998"/>
    <w:rsid w:val="00945BE3"/>
    <w:rsid w:val="0095119B"/>
    <w:rsid w:val="0096053D"/>
    <w:rsid w:val="00961258"/>
    <w:rsid w:val="0096182F"/>
    <w:rsid w:val="00963D7F"/>
    <w:rsid w:val="00964D0E"/>
    <w:rsid w:val="00965055"/>
    <w:rsid w:val="00967088"/>
    <w:rsid w:val="00974360"/>
    <w:rsid w:val="00984A03"/>
    <w:rsid w:val="00992C50"/>
    <w:rsid w:val="009A1876"/>
    <w:rsid w:val="009A1904"/>
    <w:rsid w:val="009A2FF4"/>
    <w:rsid w:val="009A4F68"/>
    <w:rsid w:val="009A5792"/>
    <w:rsid w:val="009B2F69"/>
    <w:rsid w:val="009B3991"/>
    <w:rsid w:val="009B6225"/>
    <w:rsid w:val="009C496E"/>
    <w:rsid w:val="009D2591"/>
    <w:rsid w:val="009D31C1"/>
    <w:rsid w:val="009D3A9E"/>
    <w:rsid w:val="009D3CE5"/>
    <w:rsid w:val="009D5B5F"/>
    <w:rsid w:val="009E107A"/>
    <w:rsid w:val="009E6C76"/>
    <w:rsid w:val="009E75FA"/>
    <w:rsid w:val="009F08CF"/>
    <w:rsid w:val="009F094D"/>
    <w:rsid w:val="009F1AF9"/>
    <w:rsid w:val="009F53C6"/>
    <w:rsid w:val="009F7578"/>
    <w:rsid w:val="00A053C9"/>
    <w:rsid w:val="00A07EA4"/>
    <w:rsid w:val="00A102D8"/>
    <w:rsid w:val="00A12A30"/>
    <w:rsid w:val="00A1359A"/>
    <w:rsid w:val="00A1379D"/>
    <w:rsid w:val="00A15408"/>
    <w:rsid w:val="00A17A4F"/>
    <w:rsid w:val="00A20B01"/>
    <w:rsid w:val="00A25BB6"/>
    <w:rsid w:val="00A31269"/>
    <w:rsid w:val="00A355A9"/>
    <w:rsid w:val="00A41A9A"/>
    <w:rsid w:val="00A4534F"/>
    <w:rsid w:val="00A45CA2"/>
    <w:rsid w:val="00A50796"/>
    <w:rsid w:val="00A565B0"/>
    <w:rsid w:val="00A56C18"/>
    <w:rsid w:val="00A57853"/>
    <w:rsid w:val="00A6705F"/>
    <w:rsid w:val="00A67570"/>
    <w:rsid w:val="00A67A07"/>
    <w:rsid w:val="00A716C1"/>
    <w:rsid w:val="00A726C6"/>
    <w:rsid w:val="00A7431F"/>
    <w:rsid w:val="00A74D16"/>
    <w:rsid w:val="00A81FC0"/>
    <w:rsid w:val="00A94860"/>
    <w:rsid w:val="00AA20B5"/>
    <w:rsid w:val="00AB1B18"/>
    <w:rsid w:val="00AB4F0B"/>
    <w:rsid w:val="00AB5D1C"/>
    <w:rsid w:val="00AB7BA8"/>
    <w:rsid w:val="00AC101B"/>
    <w:rsid w:val="00AC32F8"/>
    <w:rsid w:val="00AD6387"/>
    <w:rsid w:val="00AD66CE"/>
    <w:rsid w:val="00AE1CAA"/>
    <w:rsid w:val="00AE68F3"/>
    <w:rsid w:val="00AF3094"/>
    <w:rsid w:val="00AF3A51"/>
    <w:rsid w:val="00B01EB8"/>
    <w:rsid w:val="00B0285C"/>
    <w:rsid w:val="00B02EB7"/>
    <w:rsid w:val="00B040EF"/>
    <w:rsid w:val="00B068C1"/>
    <w:rsid w:val="00B105A5"/>
    <w:rsid w:val="00B12D1B"/>
    <w:rsid w:val="00B131FB"/>
    <w:rsid w:val="00B13FE8"/>
    <w:rsid w:val="00B21770"/>
    <w:rsid w:val="00B22606"/>
    <w:rsid w:val="00B229F9"/>
    <w:rsid w:val="00B27B88"/>
    <w:rsid w:val="00B31014"/>
    <w:rsid w:val="00B3158B"/>
    <w:rsid w:val="00B33A34"/>
    <w:rsid w:val="00B33B7C"/>
    <w:rsid w:val="00B358A5"/>
    <w:rsid w:val="00B3613F"/>
    <w:rsid w:val="00B36F07"/>
    <w:rsid w:val="00B3705D"/>
    <w:rsid w:val="00B438C4"/>
    <w:rsid w:val="00B47819"/>
    <w:rsid w:val="00B53103"/>
    <w:rsid w:val="00B542F2"/>
    <w:rsid w:val="00B60F62"/>
    <w:rsid w:val="00B6353F"/>
    <w:rsid w:val="00B66BE0"/>
    <w:rsid w:val="00B70518"/>
    <w:rsid w:val="00B718EB"/>
    <w:rsid w:val="00B730D2"/>
    <w:rsid w:val="00B74970"/>
    <w:rsid w:val="00B771C4"/>
    <w:rsid w:val="00B808E8"/>
    <w:rsid w:val="00B80963"/>
    <w:rsid w:val="00B84813"/>
    <w:rsid w:val="00B87368"/>
    <w:rsid w:val="00B97B0B"/>
    <w:rsid w:val="00BA37F4"/>
    <w:rsid w:val="00BA3977"/>
    <w:rsid w:val="00BB2E1E"/>
    <w:rsid w:val="00BB6DB5"/>
    <w:rsid w:val="00BB7877"/>
    <w:rsid w:val="00BC4CED"/>
    <w:rsid w:val="00BC5DB5"/>
    <w:rsid w:val="00BD1105"/>
    <w:rsid w:val="00BD141C"/>
    <w:rsid w:val="00BD4EB9"/>
    <w:rsid w:val="00BD508F"/>
    <w:rsid w:val="00BE23AA"/>
    <w:rsid w:val="00BE3EB3"/>
    <w:rsid w:val="00BE5C35"/>
    <w:rsid w:val="00BF1D00"/>
    <w:rsid w:val="00BF20CF"/>
    <w:rsid w:val="00BF2EB5"/>
    <w:rsid w:val="00BF56FA"/>
    <w:rsid w:val="00C12CA8"/>
    <w:rsid w:val="00C170D1"/>
    <w:rsid w:val="00C176A5"/>
    <w:rsid w:val="00C26C5C"/>
    <w:rsid w:val="00C368C5"/>
    <w:rsid w:val="00C3759B"/>
    <w:rsid w:val="00C37AEE"/>
    <w:rsid w:val="00C37B35"/>
    <w:rsid w:val="00C37F4C"/>
    <w:rsid w:val="00C40CF5"/>
    <w:rsid w:val="00C45101"/>
    <w:rsid w:val="00C50D87"/>
    <w:rsid w:val="00C558F8"/>
    <w:rsid w:val="00C57218"/>
    <w:rsid w:val="00C64C59"/>
    <w:rsid w:val="00C654CA"/>
    <w:rsid w:val="00C702F7"/>
    <w:rsid w:val="00C737BD"/>
    <w:rsid w:val="00C74CFD"/>
    <w:rsid w:val="00C85B2D"/>
    <w:rsid w:val="00CA12F3"/>
    <w:rsid w:val="00CA7DEC"/>
    <w:rsid w:val="00CB04FB"/>
    <w:rsid w:val="00CB4B32"/>
    <w:rsid w:val="00CC1CDA"/>
    <w:rsid w:val="00CC3637"/>
    <w:rsid w:val="00CD3EE3"/>
    <w:rsid w:val="00CD5185"/>
    <w:rsid w:val="00CE070C"/>
    <w:rsid w:val="00CE75D3"/>
    <w:rsid w:val="00CF75DA"/>
    <w:rsid w:val="00D04AC4"/>
    <w:rsid w:val="00D06CD9"/>
    <w:rsid w:val="00D1602C"/>
    <w:rsid w:val="00D218B1"/>
    <w:rsid w:val="00D34D9B"/>
    <w:rsid w:val="00D35839"/>
    <w:rsid w:val="00D36083"/>
    <w:rsid w:val="00D40158"/>
    <w:rsid w:val="00D425C4"/>
    <w:rsid w:val="00D431CE"/>
    <w:rsid w:val="00D43F3C"/>
    <w:rsid w:val="00D446F7"/>
    <w:rsid w:val="00D46FB6"/>
    <w:rsid w:val="00D532D9"/>
    <w:rsid w:val="00D61A81"/>
    <w:rsid w:val="00D62203"/>
    <w:rsid w:val="00D646BF"/>
    <w:rsid w:val="00D74D42"/>
    <w:rsid w:val="00D807B0"/>
    <w:rsid w:val="00D870CC"/>
    <w:rsid w:val="00D904D9"/>
    <w:rsid w:val="00D91C30"/>
    <w:rsid w:val="00D93B45"/>
    <w:rsid w:val="00DB2038"/>
    <w:rsid w:val="00DB546C"/>
    <w:rsid w:val="00DC0F55"/>
    <w:rsid w:val="00DC14AC"/>
    <w:rsid w:val="00DC502A"/>
    <w:rsid w:val="00DD2429"/>
    <w:rsid w:val="00DD2B42"/>
    <w:rsid w:val="00DE1A01"/>
    <w:rsid w:val="00DE445E"/>
    <w:rsid w:val="00DE5D71"/>
    <w:rsid w:val="00DE60BB"/>
    <w:rsid w:val="00DF3635"/>
    <w:rsid w:val="00DF6148"/>
    <w:rsid w:val="00DF6DD3"/>
    <w:rsid w:val="00E0282B"/>
    <w:rsid w:val="00E056D4"/>
    <w:rsid w:val="00E0727B"/>
    <w:rsid w:val="00E10E27"/>
    <w:rsid w:val="00E1118B"/>
    <w:rsid w:val="00E13C43"/>
    <w:rsid w:val="00E21A5E"/>
    <w:rsid w:val="00E2336D"/>
    <w:rsid w:val="00E25260"/>
    <w:rsid w:val="00E26C1A"/>
    <w:rsid w:val="00E27320"/>
    <w:rsid w:val="00E306B4"/>
    <w:rsid w:val="00E31B82"/>
    <w:rsid w:val="00E32A00"/>
    <w:rsid w:val="00E32ACF"/>
    <w:rsid w:val="00E33E24"/>
    <w:rsid w:val="00E34EC5"/>
    <w:rsid w:val="00E37B00"/>
    <w:rsid w:val="00E44DA4"/>
    <w:rsid w:val="00E453B8"/>
    <w:rsid w:val="00E46A7A"/>
    <w:rsid w:val="00E54B97"/>
    <w:rsid w:val="00E5784E"/>
    <w:rsid w:val="00E72D73"/>
    <w:rsid w:val="00E821AC"/>
    <w:rsid w:val="00E82A7F"/>
    <w:rsid w:val="00E83943"/>
    <w:rsid w:val="00E841FE"/>
    <w:rsid w:val="00E84255"/>
    <w:rsid w:val="00E84F1B"/>
    <w:rsid w:val="00E85AB9"/>
    <w:rsid w:val="00EA09DB"/>
    <w:rsid w:val="00EA2975"/>
    <w:rsid w:val="00EA42BD"/>
    <w:rsid w:val="00EA5BBD"/>
    <w:rsid w:val="00EA7A39"/>
    <w:rsid w:val="00EA7F18"/>
    <w:rsid w:val="00EB0285"/>
    <w:rsid w:val="00EB7707"/>
    <w:rsid w:val="00EC022C"/>
    <w:rsid w:val="00EC04EF"/>
    <w:rsid w:val="00ED3243"/>
    <w:rsid w:val="00EE0101"/>
    <w:rsid w:val="00EE4DE3"/>
    <w:rsid w:val="00EF790A"/>
    <w:rsid w:val="00F06DD2"/>
    <w:rsid w:val="00F12705"/>
    <w:rsid w:val="00F136F8"/>
    <w:rsid w:val="00F157D1"/>
    <w:rsid w:val="00F15A2B"/>
    <w:rsid w:val="00F20003"/>
    <w:rsid w:val="00F25DCD"/>
    <w:rsid w:val="00F267F6"/>
    <w:rsid w:val="00F31EBE"/>
    <w:rsid w:val="00F31FE2"/>
    <w:rsid w:val="00F33BF1"/>
    <w:rsid w:val="00F34C5D"/>
    <w:rsid w:val="00F4406D"/>
    <w:rsid w:val="00F4424A"/>
    <w:rsid w:val="00F47EA2"/>
    <w:rsid w:val="00F50EDA"/>
    <w:rsid w:val="00F50F48"/>
    <w:rsid w:val="00F51C1C"/>
    <w:rsid w:val="00F561A2"/>
    <w:rsid w:val="00F60B12"/>
    <w:rsid w:val="00F70ADD"/>
    <w:rsid w:val="00F73939"/>
    <w:rsid w:val="00F74E05"/>
    <w:rsid w:val="00F84442"/>
    <w:rsid w:val="00F85319"/>
    <w:rsid w:val="00F85C9A"/>
    <w:rsid w:val="00F864B4"/>
    <w:rsid w:val="00F87A68"/>
    <w:rsid w:val="00F93524"/>
    <w:rsid w:val="00F944B7"/>
    <w:rsid w:val="00F950BB"/>
    <w:rsid w:val="00F95CAA"/>
    <w:rsid w:val="00F976F7"/>
    <w:rsid w:val="00FA07EC"/>
    <w:rsid w:val="00FA0BA4"/>
    <w:rsid w:val="00FA4F88"/>
    <w:rsid w:val="00FA5529"/>
    <w:rsid w:val="00FA561D"/>
    <w:rsid w:val="00FB3809"/>
    <w:rsid w:val="00FB4EBD"/>
    <w:rsid w:val="00FB4F84"/>
    <w:rsid w:val="00FC02A7"/>
    <w:rsid w:val="00FC1675"/>
    <w:rsid w:val="00FC5A41"/>
    <w:rsid w:val="00FD4909"/>
    <w:rsid w:val="00FD7CAE"/>
    <w:rsid w:val="00FE19E3"/>
    <w:rsid w:val="00FE2ECF"/>
    <w:rsid w:val="00FE35B8"/>
    <w:rsid w:val="00FE5A7D"/>
    <w:rsid w:val="00FE7268"/>
    <w:rsid w:val="00FF02B4"/>
    <w:rsid w:val="077EB8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F4099"/>
  <w15:docId w15:val="{363F243C-186F-4237-899E-42DA1DD5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0A"/>
    <w:pPr>
      <w:spacing w:after="120"/>
    </w:pPr>
    <w:rPr>
      <w:rFonts w:ascii="Calibri" w:hAnsi="Calibri"/>
    </w:rPr>
  </w:style>
  <w:style w:type="paragraph" w:styleId="Overskrift1">
    <w:name w:val="heading 1"/>
    <w:basedOn w:val="Normal"/>
    <w:next w:val="Normal"/>
    <w:link w:val="Overskrift1Tegn"/>
    <w:autoRedefine/>
    <w:qFormat/>
    <w:rsid w:val="00FA07EC"/>
    <w:pPr>
      <w:keepNext/>
      <w:keepLines/>
      <w:numPr>
        <w:numId w:val="1"/>
      </w:numPr>
      <w:pBdr>
        <w:bottom w:val="single" w:sz="4" w:space="1" w:color="auto"/>
      </w:pBdr>
      <w:suppressAutoHyphens/>
      <w:spacing w:after="400" w:line="240" w:lineRule="auto"/>
      <w:outlineLvl w:val="0"/>
    </w:pPr>
    <w:rPr>
      <w:rFonts w:eastAsia="Times New Roman" w:cs="Arial"/>
      <w:b/>
      <w:sz w:val="36"/>
      <w:lang w:val="en-GB" w:eastAsia="da-DK"/>
    </w:rPr>
  </w:style>
  <w:style w:type="paragraph" w:styleId="Overskrift2">
    <w:name w:val="heading 2"/>
    <w:basedOn w:val="Overskrift1"/>
    <w:next w:val="Brdtekst"/>
    <w:link w:val="Overskrift2Tegn"/>
    <w:autoRedefine/>
    <w:uiPriority w:val="9"/>
    <w:qFormat/>
    <w:rsid w:val="00E821AC"/>
    <w:pPr>
      <w:numPr>
        <w:ilvl w:val="1"/>
      </w:numPr>
      <w:pBdr>
        <w:bottom w:val="none" w:sz="0" w:space="0" w:color="auto"/>
      </w:pBdr>
      <w:tabs>
        <w:tab w:val="left" w:pos="709"/>
      </w:tabs>
      <w:spacing w:after="200" w:line="320" w:lineRule="atLeast"/>
      <w:outlineLvl w:val="1"/>
    </w:pPr>
    <w:rPr>
      <w:rFonts w:eastAsiaTheme="minorHAnsi"/>
      <w:sz w:val="28"/>
    </w:rPr>
  </w:style>
  <w:style w:type="paragraph" w:styleId="Overskrift3">
    <w:name w:val="heading 3"/>
    <w:basedOn w:val="Normal"/>
    <w:next w:val="Normal"/>
    <w:link w:val="Overskrift3Tegn"/>
    <w:unhideWhenUsed/>
    <w:qFormat/>
    <w:rsid w:val="00130374"/>
    <w:pPr>
      <w:keepNext/>
      <w:keepLines/>
      <w:numPr>
        <w:ilvl w:val="2"/>
        <w:numId w:val="1"/>
      </w:numPr>
      <w:spacing w:before="200"/>
      <w:outlineLvl w:val="2"/>
    </w:pPr>
    <w:rPr>
      <w:rFonts w:asciiTheme="majorHAnsi" w:eastAsiaTheme="majorEastAsia" w:hAnsiTheme="majorHAnsi" w:cstheme="majorBidi"/>
      <w:b/>
      <w:bCs/>
      <w:color w:val="575756" w:themeColor="accent1"/>
    </w:rPr>
  </w:style>
  <w:style w:type="paragraph" w:styleId="Overskrift4">
    <w:name w:val="heading 4"/>
    <w:basedOn w:val="Normal"/>
    <w:next w:val="Normal"/>
    <w:link w:val="Overskrift4Tegn"/>
    <w:qFormat/>
    <w:rsid w:val="00BB7877"/>
    <w:pPr>
      <w:keepNext/>
      <w:numPr>
        <w:ilvl w:val="3"/>
        <w:numId w:val="1"/>
      </w:numPr>
      <w:tabs>
        <w:tab w:val="num" w:pos="864"/>
      </w:tabs>
      <w:spacing w:before="240" w:after="60"/>
      <w:outlineLvl w:val="3"/>
    </w:pPr>
    <w:rPr>
      <w:rFonts w:ascii="Verdana" w:eastAsia="Times New Roman" w:hAnsi="Verdana" w:cs="Times New Roman"/>
      <w:bCs/>
      <w:i/>
      <w:szCs w:val="24"/>
      <w:lang w:eastAsia="da-DK"/>
    </w:rPr>
  </w:style>
  <w:style w:type="paragraph" w:styleId="Overskrift5">
    <w:name w:val="heading 5"/>
    <w:basedOn w:val="Normal"/>
    <w:next w:val="Normal"/>
    <w:link w:val="Overskrift5Tegn"/>
    <w:qFormat/>
    <w:rsid w:val="00BB7877"/>
    <w:pPr>
      <w:numPr>
        <w:ilvl w:val="4"/>
        <w:numId w:val="1"/>
      </w:numPr>
      <w:tabs>
        <w:tab w:val="num" w:pos="1008"/>
      </w:tabs>
      <w:spacing w:before="240" w:after="60"/>
      <w:outlineLvl w:val="4"/>
    </w:pPr>
    <w:rPr>
      <w:rFonts w:ascii="Verdana" w:eastAsia="Times New Roman" w:hAnsi="Verdana" w:cs="Times New Roman"/>
      <w:b/>
      <w:bCs/>
      <w:i/>
      <w:iCs/>
      <w:sz w:val="18"/>
      <w:szCs w:val="18"/>
      <w:lang w:eastAsia="da-DK"/>
    </w:rPr>
  </w:style>
  <w:style w:type="paragraph" w:styleId="Overskrift6">
    <w:name w:val="heading 6"/>
    <w:basedOn w:val="Normal"/>
    <w:next w:val="Normal"/>
    <w:link w:val="Overskrift6Tegn"/>
    <w:uiPriority w:val="9"/>
    <w:semiHidden/>
    <w:unhideWhenUsed/>
    <w:qFormat/>
    <w:rsid w:val="00E453B8"/>
    <w:pPr>
      <w:keepNext/>
      <w:keepLines/>
      <w:numPr>
        <w:ilvl w:val="5"/>
        <w:numId w:val="1"/>
      </w:numPr>
      <w:spacing w:before="40" w:after="0"/>
      <w:outlineLvl w:val="5"/>
    </w:pPr>
    <w:rPr>
      <w:rFonts w:asciiTheme="majorHAnsi" w:eastAsiaTheme="majorEastAsia" w:hAnsiTheme="majorHAnsi" w:cstheme="majorBidi"/>
      <w:color w:val="2B2B2A" w:themeColor="accent1" w:themeShade="7F"/>
    </w:rPr>
  </w:style>
  <w:style w:type="paragraph" w:styleId="Overskrift7">
    <w:name w:val="heading 7"/>
    <w:basedOn w:val="Normal"/>
    <w:next w:val="Brdtekst"/>
    <w:link w:val="Overskrift7Tegn"/>
    <w:autoRedefine/>
    <w:uiPriority w:val="2"/>
    <w:qFormat/>
    <w:rsid w:val="00130374"/>
    <w:pPr>
      <w:keepNext/>
      <w:keepLines/>
      <w:pageBreakBefore/>
      <w:numPr>
        <w:ilvl w:val="6"/>
        <w:numId w:val="1"/>
      </w:numPr>
      <w:suppressAutoHyphens/>
      <w:spacing w:line="360" w:lineRule="atLeast"/>
      <w:outlineLvl w:val="6"/>
    </w:pPr>
    <w:rPr>
      <w:rFonts w:eastAsia="Times New Roman" w:cs="Times New Roman"/>
      <w:sz w:val="30"/>
      <w:szCs w:val="32"/>
      <w:lang w:val="en-GB" w:eastAsia="da-DK"/>
    </w:rPr>
  </w:style>
  <w:style w:type="paragraph" w:styleId="Overskrift8">
    <w:name w:val="heading 8"/>
    <w:basedOn w:val="Normal"/>
    <w:next w:val="Normal"/>
    <w:link w:val="Overskrift8Tegn"/>
    <w:uiPriority w:val="9"/>
    <w:semiHidden/>
    <w:unhideWhenUsed/>
    <w:qFormat/>
    <w:rsid w:val="00130374"/>
    <w:pPr>
      <w:keepNext/>
      <w:keepLines/>
      <w:numPr>
        <w:ilvl w:val="7"/>
        <w:numId w:val="1"/>
      </w:numPr>
      <w:spacing w:before="200"/>
      <w:outlineLvl w:val="7"/>
    </w:pPr>
    <w:rPr>
      <w:rFonts w:asciiTheme="majorHAnsi" w:eastAsiaTheme="majorEastAsia" w:hAnsiTheme="majorHAnsi" w:cstheme="majorBidi"/>
      <w:color w:val="000000" w:themeColor="text1"/>
    </w:rPr>
  </w:style>
  <w:style w:type="paragraph" w:styleId="Overskrift9">
    <w:name w:val="heading 9"/>
    <w:basedOn w:val="Normal"/>
    <w:next w:val="Normal"/>
    <w:link w:val="Overskrift9Tegn"/>
    <w:uiPriority w:val="9"/>
    <w:semiHidden/>
    <w:unhideWhenUsed/>
    <w:qFormat/>
    <w:rsid w:val="00E453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A07EC"/>
    <w:rPr>
      <w:rFonts w:ascii="Calibri" w:eastAsia="Times New Roman" w:hAnsi="Calibri" w:cs="Arial"/>
      <w:b/>
      <w:sz w:val="36"/>
      <w:lang w:val="en-GB" w:eastAsia="da-DK"/>
    </w:rPr>
  </w:style>
  <w:style w:type="paragraph" w:styleId="Brdtekst">
    <w:name w:val="Body Text"/>
    <w:basedOn w:val="Normal"/>
    <w:link w:val="BrdtekstTegn"/>
    <w:uiPriority w:val="99"/>
    <w:unhideWhenUsed/>
    <w:rsid w:val="003F765F"/>
  </w:style>
  <w:style w:type="character" w:customStyle="1" w:styleId="BrdtekstTegn">
    <w:name w:val="Brødtekst Tegn"/>
    <w:basedOn w:val="Standardskrifttypeiafsnit"/>
    <w:link w:val="Brdtekst"/>
    <w:uiPriority w:val="99"/>
    <w:rsid w:val="003F765F"/>
  </w:style>
  <w:style w:type="character" w:customStyle="1" w:styleId="Overskrift2Tegn">
    <w:name w:val="Overskrift 2 Tegn"/>
    <w:basedOn w:val="Standardskrifttypeiafsnit"/>
    <w:link w:val="Overskrift2"/>
    <w:uiPriority w:val="9"/>
    <w:rsid w:val="00E821AC"/>
    <w:rPr>
      <w:rFonts w:ascii="Calibri" w:hAnsi="Calibri" w:cs="Arial"/>
      <w:b/>
      <w:sz w:val="28"/>
      <w:lang w:val="en-GB" w:eastAsia="da-DK"/>
    </w:rPr>
  </w:style>
  <w:style w:type="character" w:customStyle="1" w:styleId="Overskrift7Tegn">
    <w:name w:val="Overskrift 7 Tegn"/>
    <w:basedOn w:val="Standardskrifttypeiafsnit"/>
    <w:link w:val="Overskrift7"/>
    <w:uiPriority w:val="2"/>
    <w:rsid w:val="00130374"/>
    <w:rPr>
      <w:rFonts w:ascii="Calibri" w:eastAsia="Times New Roman" w:hAnsi="Calibri" w:cs="Times New Roman"/>
      <w:sz w:val="30"/>
      <w:szCs w:val="32"/>
      <w:lang w:val="en-GB" w:eastAsia="da-DK"/>
    </w:rPr>
  </w:style>
  <w:style w:type="paragraph" w:styleId="Undertitel">
    <w:name w:val="Subtitle"/>
    <w:basedOn w:val="Normal"/>
    <w:next w:val="Normal"/>
    <w:link w:val="UndertitelTegn"/>
    <w:uiPriority w:val="11"/>
    <w:qFormat/>
    <w:rsid w:val="00130374"/>
    <w:pPr>
      <w:numPr>
        <w:ilvl w:val="1"/>
      </w:numPr>
    </w:pPr>
    <w:rPr>
      <w:rFonts w:asciiTheme="majorHAnsi" w:eastAsiaTheme="majorEastAsia" w:hAnsiTheme="majorHAnsi" w:cstheme="majorBidi"/>
      <w:iCs/>
      <w:color w:val="575756" w:themeColor="accent1"/>
      <w:spacing w:val="15"/>
      <w:sz w:val="22"/>
      <w:szCs w:val="24"/>
    </w:rPr>
  </w:style>
  <w:style w:type="character" w:customStyle="1" w:styleId="UndertitelTegn">
    <w:name w:val="Undertitel Tegn"/>
    <w:basedOn w:val="Standardskrifttypeiafsnit"/>
    <w:link w:val="Undertitel"/>
    <w:uiPriority w:val="11"/>
    <w:rsid w:val="00130374"/>
    <w:rPr>
      <w:rFonts w:asciiTheme="majorHAnsi" w:eastAsiaTheme="majorEastAsia" w:hAnsiTheme="majorHAnsi" w:cstheme="majorBidi"/>
      <w:iCs/>
      <w:color w:val="575756" w:themeColor="accent1"/>
      <w:spacing w:val="15"/>
      <w:sz w:val="22"/>
      <w:szCs w:val="24"/>
    </w:rPr>
  </w:style>
  <w:style w:type="character" w:styleId="Svagfremhvning">
    <w:name w:val="Subtle Emphasis"/>
    <w:basedOn w:val="Standardskrifttypeiafsnit"/>
    <w:uiPriority w:val="19"/>
    <w:qFormat/>
    <w:rsid w:val="00130374"/>
    <w:rPr>
      <w:i/>
      <w:iCs/>
      <w:color w:val="808080" w:themeColor="text1" w:themeTint="7F"/>
    </w:rPr>
  </w:style>
  <w:style w:type="paragraph" w:styleId="Billedtekst">
    <w:name w:val="caption"/>
    <w:basedOn w:val="Normal"/>
    <w:next w:val="Normal"/>
    <w:uiPriority w:val="3"/>
    <w:unhideWhenUsed/>
    <w:qFormat/>
    <w:rsid w:val="000416FB"/>
    <w:pPr>
      <w:keepNext/>
      <w:spacing w:after="200" w:line="240" w:lineRule="auto"/>
    </w:pPr>
    <w:rPr>
      <w:bCs/>
      <w:i/>
      <w:color w:val="575756" w:themeColor="accent1"/>
      <w:szCs w:val="18"/>
    </w:rPr>
  </w:style>
  <w:style w:type="paragraph" w:styleId="Overskrift">
    <w:name w:val="TOC Heading"/>
    <w:basedOn w:val="Overskrift1"/>
    <w:next w:val="Normal"/>
    <w:uiPriority w:val="39"/>
    <w:unhideWhenUsed/>
    <w:qFormat/>
    <w:rsid w:val="00130374"/>
    <w:pPr>
      <w:numPr>
        <w:numId w:val="0"/>
      </w:numPr>
      <w:suppressAutoHyphens w:val="0"/>
      <w:spacing w:before="480" w:after="0" w:line="280" w:lineRule="atLeast"/>
      <w:outlineLvl w:val="9"/>
    </w:pPr>
    <w:rPr>
      <w:rFonts w:asciiTheme="majorHAnsi" w:eastAsiaTheme="majorEastAsia" w:hAnsiTheme="majorHAnsi" w:cstheme="majorBidi"/>
      <w:b w:val="0"/>
      <w:bCs/>
      <w:color w:val="414140" w:themeColor="accent1" w:themeShade="BF"/>
      <w:sz w:val="26"/>
      <w:szCs w:val="28"/>
      <w:lang w:val="da-DK" w:eastAsia="en-US"/>
    </w:rPr>
  </w:style>
  <w:style w:type="paragraph" w:styleId="Almindeligtekst">
    <w:name w:val="Plain Text"/>
    <w:basedOn w:val="Normal"/>
    <w:link w:val="AlmindeligtekstTegn"/>
    <w:uiPriority w:val="99"/>
    <w:unhideWhenUsed/>
    <w:rsid w:val="00130374"/>
    <w:pPr>
      <w:spacing w:line="240" w:lineRule="auto"/>
    </w:pPr>
    <w:rPr>
      <w:rFonts w:cs="Consolas"/>
      <w:szCs w:val="21"/>
    </w:rPr>
  </w:style>
  <w:style w:type="character" w:customStyle="1" w:styleId="AlmindeligtekstTegn">
    <w:name w:val="Almindelig tekst Tegn"/>
    <w:basedOn w:val="Standardskrifttypeiafsnit"/>
    <w:link w:val="Almindeligtekst"/>
    <w:uiPriority w:val="99"/>
    <w:rsid w:val="00130374"/>
    <w:rPr>
      <w:rFonts w:cs="Consolas"/>
      <w:szCs w:val="21"/>
    </w:rPr>
  </w:style>
  <w:style w:type="paragraph" w:styleId="Brevhoved">
    <w:name w:val="Message Header"/>
    <w:basedOn w:val="Normal"/>
    <w:link w:val="BrevhovedTegn"/>
    <w:uiPriority w:val="99"/>
    <w:semiHidden/>
    <w:unhideWhenUsed/>
    <w:rsid w:val="001303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2"/>
      <w:szCs w:val="24"/>
    </w:rPr>
  </w:style>
  <w:style w:type="character" w:customStyle="1" w:styleId="BrevhovedTegn">
    <w:name w:val="Brevhoved Tegn"/>
    <w:basedOn w:val="Standardskrifttypeiafsnit"/>
    <w:link w:val="Brevhoved"/>
    <w:uiPriority w:val="99"/>
    <w:semiHidden/>
    <w:rsid w:val="00130374"/>
    <w:rPr>
      <w:rFonts w:asciiTheme="majorHAnsi" w:eastAsiaTheme="majorEastAsia" w:hAnsiTheme="majorHAnsi" w:cstheme="majorBidi"/>
      <w:sz w:val="22"/>
      <w:szCs w:val="24"/>
      <w:shd w:val="pct20" w:color="auto" w:fill="auto"/>
    </w:rPr>
  </w:style>
  <w:style w:type="paragraph" w:styleId="Citatoverskrift">
    <w:name w:val="toa heading"/>
    <w:basedOn w:val="Normal"/>
    <w:next w:val="Normal"/>
    <w:uiPriority w:val="99"/>
    <w:semiHidden/>
    <w:unhideWhenUsed/>
    <w:rsid w:val="00130374"/>
    <w:pPr>
      <w:spacing w:before="120"/>
    </w:pPr>
    <w:rPr>
      <w:rFonts w:asciiTheme="majorHAnsi" w:eastAsiaTheme="majorEastAsia" w:hAnsiTheme="majorHAnsi" w:cstheme="majorBidi"/>
      <w:b/>
      <w:bCs/>
      <w:sz w:val="22"/>
      <w:szCs w:val="24"/>
    </w:rPr>
  </w:style>
  <w:style w:type="paragraph" w:styleId="Dokumentoversigt">
    <w:name w:val="Document Map"/>
    <w:basedOn w:val="Normal"/>
    <w:link w:val="DokumentoversigtTegn"/>
    <w:uiPriority w:val="99"/>
    <w:semiHidden/>
    <w:unhideWhenUsed/>
    <w:rsid w:val="00130374"/>
    <w:pPr>
      <w:spacing w:line="240" w:lineRule="auto"/>
    </w:pPr>
    <w:rPr>
      <w:rFonts w:cs="Tahoma"/>
      <w:sz w:val="16"/>
      <w:szCs w:val="16"/>
    </w:rPr>
  </w:style>
  <w:style w:type="character" w:customStyle="1" w:styleId="DokumentoversigtTegn">
    <w:name w:val="Dokumentoversigt Tegn"/>
    <w:basedOn w:val="Standardskrifttypeiafsnit"/>
    <w:link w:val="Dokumentoversigt"/>
    <w:uiPriority w:val="99"/>
    <w:semiHidden/>
    <w:rsid w:val="00130374"/>
    <w:rPr>
      <w:rFonts w:cs="Tahoma"/>
      <w:sz w:val="16"/>
      <w:szCs w:val="16"/>
    </w:rPr>
  </w:style>
  <w:style w:type="paragraph" w:styleId="Fodnotetekst">
    <w:name w:val="footnote text"/>
    <w:basedOn w:val="Normal"/>
    <w:link w:val="FodnotetekstTegn"/>
    <w:uiPriority w:val="99"/>
    <w:unhideWhenUsed/>
    <w:rsid w:val="00130374"/>
    <w:pPr>
      <w:spacing w:line="240" w:lineRule="auto"/>
    </w:pPr>
    <w:rPr>
      <w:sz w:val="16"/>
    </w:rPr>
  </w:style>
  <w:style w:type="character" w:customStyle="1" w:styleId="FodnotetekstTegn">
    <w:name w:val="Fodnotetekst Tegn"/>
    <w:basedOn w:val="Standardskrifttypeiafsnit"/>
    <w:link w:val="Fodnotetekst"/>
    <w:uiPriority w:val="99"/>
    <w:rsid w:val="00130374"/>
    <w:rPr>
      <w:sz w:val="16"/>
    </w:rPr>
  </w:style>
  <w:style w:type="paragraph" w:styleId="FormateretHTML">
    <w:name w:val="HTML Preformatted"/>
    <w:basedOn w:val="Normal"/>
    <w:link w:val="FormateretHTMLTegn"/>
    <w:uiPriority w:val="99"/>
    <w:semiHidden/>
    <w:unhideWhenUsed/>
    <w:rsid w:val="00130374"/>
    <w:pPr>
      <w:spacing w:line="240" w:lineRule="auto"/>
    </w:pPr>
    <w:rPr>
      <w:rFonts w:cs="Consolas"/>
    </w:rPr>
  </w:style>
  <w:style w:type="character" w:customStyle="1" w:styleId="FormateretHTMLTegn">
    <w:name w:val="Formateret HTML Tegn"/>
    <w:basedOn w:val="Standardskrifttypeiafsnit"/>
    <w:link w:val="FormateretHTML"/>
    <w:uiPriority w:val="99"/>
    <w:semiHidden/>
    <w:rsid w:val="00130374"/>
    <w:rPr>
      <w:rFonts w:cs="Consolas"/>
    </w:rPr>
  </w:style>
  <w:style w:type="paragraph" w:styleId="NormalWeb">
    <w:name w:val="Normal (Web)"/>
    <w:basedOn w:val="Normal"/>
    <w:uiPriority w:val="99"/>
    <w:semiHidden/>
    <w:unhideWhenUsed/>
    <w:rsid w:val="00130374"/>
    <w:rPr>
      <w:rFonts w:cs="Times New Roman"/>
      <w:szCs w:val="24"/>
    </w:rPr>
  </w:style>
  <w:style w:type="character" w:customStyle="1" w:styleId="Overskrift8Tegn">
    <w:name w:val="Overskrift 8 Tegn"/>
    <w:basedOn w:val="Standardskrifttypeiafsnit"/>
    <w:link w:val="Overskrift8"/>
    <w:uiPriority w:val="9"/>
    <w:semiHidden/>
    <w:rsid w:val="00130374"/>
    <w:rPr>
      <w:rFonts w:asciiTheme="majorHAnsi" w:eastAsiaTheme="majorEastAsia" w:hAnsiTheme="majorHAnsi" w:cstheme="majorBidi"/>
      <w:color w:val="000000" w:themeColor="text1"/>
    </w:rPr>
  </w:style>
  <w:style w:type="character" w:customStyle="1" w:styleId="Overskrift3Tegn">
    <w:name w:val="Overskrift 3 Tegn"/>
    <w:basedOn w:val="Standardskrifttypeiafsnit"/>
    <w:link w:val="Overskrift3"/>
    <w:uiPriority w:val="9"/>
    <w:semiHidden/>
    <w:rsid w:val="00130374"/>
    <w:rPr>
      <w:rFonts w:asciiTheme="majorHAnsi" w:eastAsiaTheme="majorEastAsia" w:hAnsiTheme="majorHAnsi" w:cstheme="majorBidi"/>
      <w:b/>
      <w:bCs/>
      <w:color w:val="575756" w:themeColor="accent1"/>
    </w:rPr>
  </w:style>
  <w:style w:type="paragraph" w:styleId="Markeringsbobletekst">
    <w:name w:val="Balloon Text"/>
    <w:basedOn w:val="Normal"/>
    <w:link w:val="MarkeringsbobletekstTegn"/>
    <w:uiPriority w:val="99"/>
    <w:semiHidden/>
    <w:unhideWhenUsed/>
    <w:rsid w:val="00093E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EE5"/>
    <w:rPr>
      <w:rFonts w:ascii="Tahoma" w:hAnsi="Tahoma" w:cs="Tahoma"/>
      <w:sz w:val="16"/>
      <w:szCs w:val="16"/>
    </w:rPr>
  </w:style>
  <w:style w:type="paragraph" w:styleId="Sidehoved">
    <w:name w:val="header"/>
    <w:basedOn w:val="Normal"/>
    <w:link w:val="SidehovedTegn"/>
    <w:uiPriority w:val="99"/>
    <w:unhideWhenUsed/>
    <w:rsid w:val="00093EE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3EE5"/>
  </w:style>
  <w:style w:type="paragraph" w:styleId="Sidefod">
    <w:name w:val="footer"/>
    <w:basedOn w:val="Normal"/>
    <w:link w:val="SidefodTegn"/>
    <w:uiPriority w:val="99"/>
    <w:unhideWhenUsed/>
    <w:rsid w:val="00093EE5"/>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3EE5"/>
  </w:style>
  <w:style w:type="table" w:styleId="Tabel-Gitter">
    <w:name w:val="Table Grid"/>
    <w:basedOn w:val="Tabel-Normal"/>
    <w:uiPriority w:val="59"/>
    <w:rsid w:val="00093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36083"/>
    <w:rPr>
      <w:color w:val="808080"/>
    </w:rPr>
  </w:style>
  <w:style w:type="paragraph" w:styleId="Listeafsnit">
    <w:name w:val="List Paragraph"/>
    <w:basedOn w:val="Normal"/>
    <w:link w:val="ListeafsnitTegn"/>
    <w:uiPriority w:val="34"/>
    <w:qFormat/>
    <w:rsid w:val="00D06CD9"/>
    <w:pPr>
      <w:ind w:left="720"/>
      <w:contextualSpacing/>
    </w:pPr>
  </w:style>
  <w:style w:type="character" w:styleId="Hyperlink">
    <w:name w:val="Hyperlink"/>
    <w:basedOn w:val="Standardskrifttypeiafsnit"/>
    <w:uiPriority w:val="99"/>
    <w:unhideWhenUsed/>
    <w:rsid w:val="00B33B7C"/>
    <w:rPr>
      <w:color w:val="C5003E" w:themeColor="hyperlink"/>
      <w:u w:val="single"/>
    </w:rPr>
  </w:style>
  <w:style w:type="character" w:styleId="Kommentarhenvisning">
    <w:name w:val="annotation reference"/>
    <w:basedOn w:val="Standardskrifttypeiafsnit"/>
    <w:semiHidden/>
    <w:unhideWhenUsed/>
    <w:rsid w:val="009F7578"/>
    <w:rPr>
      <w:sz w:val="16"/>
      <w:szCs w:val="16"/>
    </w:rPr>
  </w:style>
  <w:style w:type="paragraph" w:styleId="Kommentartekst">
    <w:name w:val="annotation text"/>
    <w:basedOn w:val="Normal"/>
    <w:link w:val="KommentartekstTegn"/>
    <w:uiPriority w:val="99"/>
    <w:semiHidden/>
    <w:unhideWhenUsed/>
    <w:rsid w:val="009F7578"/>
    <w:pPr>
      <w:spacing w:line="240" w:lineRule="auto"/>
    </w:pPr>
  </w:style>
  <w:style w:type="character" w:customStyle="1" w:styleId="KommentartekstTegn">
    <w:name w:val="Kommentartekst Tegn"/>
    <w:basedOn w:val="Standardskrifttypeiafsnit"/>
    <w:link w:val="Kommentartekst"/>
    <w:uiPriority w:val="99"/>
    <w:semiHidden/>
    <w:rsid w:val="009F7578"/>
  </w:style>
  <w:style w:type="paragraph" w:styleId="Kommentaremne">
    <w:name w:val="annotation subject"/>
    <w:basedOn w:val="Kommentartekst"/>
    <w:next w:val="Kommentartekst"/>
    <w:link w:val="KommentaremneTegn"/>
    <w:uiPriority w:val="99"/>
    <w:semiHidden/>
    <w:unhideWhenUsed/>
    <w:rsid w:val="009F7578"/>
    <w:rPr>
      <w:b/>
      <w:bCs/>
    </w:rPr>
  </w:style>
  <w:style w:type="character" w:customStyle="1" w:styleId="KommentaremneTegn">
    <w:name w:val="Kommentaremne Tegn"/>
    <w:basedOn w:val="KommentartekstTegn"/>
    <w:link w:val="Kommentaremne"/>
    <w:uiPriority w:val="99"/>
    <w:semiHidden/>
    <w:rsid w:val="009F7578"/>
    <w:rPr>
      <w:b/>
      <w:bCs/>
    </w:rPr>
  </w:style>
  <w:style w:type="character" w:styleId="Strk">
    <w:name w:val="Strong"/>
    <w:basedOn w:val="Standardskrifttypeiafsnit"/>
    <w:uiPriority w:val="22"/>
    <w:qFormat/>
    <w:rsid w:val="00F93524"/>
    <w:rPr>
      <w:b/>
      <w:bCs/>
    </w:rPr>
  </w:style>
  <w:style w:type="paragraph" w:styleId="Titel">
    <w:name w:val="Title"/>
    <w:basedOn w:val="Normal"/>
    <w:next w:val="Normal"/>
    <w:link w:val="TitelTegn"/>
    <w:uiPriority w:val="10"/>
    <w:qFormat/>
    <w:rsid w:val="00B66BE0"/>
    <w:pPr>
      <w:spacing w:after="240" w:line="240" w:lineRule="auto"/>
      <w:contextualSpacing/>
    </w:pPr>
    <w:rPr>
      <w:rFonts w:eastAsiaTheme="majorEastAsia" w:cstheme="majorBidi"/>
      <w:b/>
      <w:spacing w:val="-10"/>
      <w:kern w:val="28"/>
      <w:sz w:val="24"/>
      <w:szCs w:val="56"/>
    </w:rPr>
  </w:style>
  <w:style w:type="character" w:customStyle="1" w:styleId="TitelTegn">
    <w:name w:val="Titel Tegn"/>
    <w:basedOn w:val="Standardskrifttypeiafsnit"/>
    <w:link w:val="Titel"/>
    <w:uiPriority w:val="10"/>
    <w:rsid w:val="00B66BE0"/>
    <w:rPr>
      <w:rFonts w:ascii="Calibri" w:eastAsiaTheme="majorEastAsia" w:hAnsi="Calibri" w:cstheme="majorBidi"/>
      <w:b/>
      <w:spacing w:val="-10"/>
      <w:kern w:val="28"/>
      <w:sz w:val="24"/>
      <w:szCs w:val="56"/>
    </w:rPr>
  </w:style>
  <w:style w:type="paragraph" w:customStyle="1" w:styleId="Punktopstilling-rdfirkant">
    <w:name w:val="Punktopstilling - rød firkant"/>
    <w:basedOn w:val="Listeafsnit"/>
    <w:uiPriority w:val="2"/>
    <w:qFormat/>
    <w:rsid w:val="00FA4F88"/>
    <w:pPr>
      <w:numPr>
        <w:numId w:val="9"/>
      </w:numPr>
      <w:spacing w:line="240" w:lineRule="atLeast"/>
    </w:pPr>
    <w:rPr>
      <w:rFonts w:cstheme="minorBidi"/>
    </w:rPr>
  </w:style>
  <w:style w:type="character" w:customStyle="1" w:styleId="ListeafsnitTegn">
    <w:name w:val="Listeafsnit Tegn"/>
    <w:link w:val="Listeafsnit"/>
    <w:uiPriority w:val="34"/>
    <w:rsid w:val="00DB2038"/>
    <w:rPr>
      <w:rFonts w:ascii="Calibri" w:hAnsi="Calibri"/>
    </w:rPr>
  </w:style>
  <w:style w:type="character" w:styleId="Fodnotehenvisning">
    <w:name w:val="footnote reference"/>
    <w:basedOn w:val="Standardskrifttypeiafsnit"/>
    <w:uiPriority w:val="99"/>
    <w:semiHidden/>
    <w:unhideWhenUsed/>
    <w:rsid w:val="0035580A"/>
    <w:rPr>
      <w:vertAlign w:val="superscript"/>
    </w:rPr>
  </w:style>
  <w:style w:type="paragraph" w:customStyle="1" w:styleId="Default">
    <w:name w:val="Default"/>
    <w:rsid w:val="00222D3F"/>
    <w:pPr>
      <w:autoSpaceDE w:val="0"/>
      <w:autoSpaceDN w:val="0"/>
      <w:adjustRightInd w:val="0"/>
      <w:spacing w:line="240" w:lineRule="auto"/>
    </w:pPr>
    <w:rPr>
      <w:rFonts w:ascii="EUAlbertina" w:eastAsia="Times New Roman" w:hAnsi="EUAlbertina" w:cs="EUAlbertina"/>
      <w:color w:val="000000"/>
      <w:sz w:val="24"/>
      <w:szCs w:val="24"/>
      <w:lang w:eastAsia="da-DK"/>
    </w:rPr>
  </w:style>
  <w:style w:type="character" w:customStyle="1" w:styleId="Overskrift4Tegn">
    <w:name w:val="Overskrift 4 Tegn"/>
    <w:basedOn w:val="Standardskrifttypeiafsnit"/>
    <w:link w:val="Overskrift4"/>
    <w:rsid w:val="00BB7877"/>
    <w:rPr>
      <w:rFonts w:ascii="Verdana" w:eastAsia="Times New Roman" w:hAnsi="Verdana" w:cs="Times New Roman"/>
      <w:bCs/>
      <w:i/>
      <w:szCs w:val="24"/>
      <w:lang w:eastAsia="da-DK"/>
    </w:rPr>
  </w:style>
  <w:style w:type="character" w:customStyle="1" w:styleId="Overskrift5Tegn">
    <w:name w:val="Overskrift 5 Tegn"/>
    <w:basedOn w:val="Standardskrifttypeiafsnit"/>
    <w:link w:val="Overskrift5"/>
    <w:rsid w:val="00BB7877"/>
    <w:rPr>
      <w:rFonts w:ascii="Verdana" w:eastAsia="Times New Roman" w:hAnsi="Verdana" w:cs="Times New Roman"/>
      <w:b/>
      <w:bCs/>
      <w:i/>
      <w:iCs/>
      <w:sz w:val="18"/>
      <w:szCs w:val="18"/>
      <w:lang w:eastAsia="da-DK"/>
    </w:rPr>
  </w:style>
  <w:style w:type="paragraph" w:customStyle="1" w:styleId="ReportHeading4">
    <w:name w:val="ReportHeading4"/>
    <w:basedOn w:val="Overskrift4"/>
    <w:next w:val="Normal"/>
    <w:qFormat/>
    <w:rsid w:val="00BB7877"/>
    <w:pPr>
      <w:numPr>
        <w:ilvl w:val="0"/>
        <w:numId w:val="0"/>
      </w:numPr>
    </w:pPr>
  </w:style>
  <w:style w:type="paragraph" w:customStyle="1" w:styleId="TabelOverskriftCelle">
    <w:name w:val="TabelOverskriftCelle"/>
    <w:basedOn w:val="Normal"/>
    <w:rsid w:val="00BB7877"/>
    <w:pPr>
      <w:spacing w:after="0" w:line="240" w:lineRule="auto"/>
    </w:pPr>
    <w:rPr>
      <w:rFonts w:ascii="Verdana" w:eastAsia="Times New Roman" w:hAnsi="Verdana" w:cs="Times New Roman"/>
      <w:b/>
      <w:sz w:val="16"/>
      <w:szCs w:val="22"/>
      <w:lang w:eastAsia="da-DK"/>
    </w:rPr>
  </w:style>
  <w:style w:type="paragraph" w:styleId="Indholdsfortegnelse1">
    <w:name w:val="toc 1"/>
    <w:basedOn w:val="Normal"/>
    <w:next w:val="Normal"/>
    <w:autoRedefine/>
    <w:uiPriority w:val="39"/>
    <w:unhideWhenUsed/>
    <w:rsid w:val="00FA07EC"/>
    <w:pPr>
      <w:spacing w:after="100"/>
    </w:pPr>
  </w:style>
  <w:style w:type="paragraph" w:styleId="Indholdsfortegnelse2">
    <w:name w:val="toc 2"/>
    <w:basedOn w:val="Normal"/>
    <w:next w:val="Normal"/>
    <w:autoRedefine/>
    <w:uiPriority w:val="39"/>
    <w:unhideWhenUsed/>
    <w:rsid w:val="00FA07EC"/>
    <w:pPr>
      <w:spacing w:after="100"/>
      <w:ind w:left="200"/>
    </w:pPr>
  </w:style>
  <w:style w:type="character" w:customStyle="1" w:styleId="Overskrift6Tegn">
    <w:name w:val="Overskrift 6 Tegn"/>
    <w:basedOn w:val="Standardskrifttypeiafsnit"/>
    <w:link w:val="Overskrift6"/>
    <w:uiPriority w:val="9"/>
    <w:semiHidden/>
    <w:rsid w:val="00E453B8"/>
    <w:rPr>
      <w:rFonts w:asciiTheme="majorHAnsi" w:eastAsiaTheme="majorEastAsia" w:hAnsiTheme="majorHAnsi" w:cstheme="majorBidi"/>
      <w:color w:val="2B2B2A" w:themeColor="accent1" w:themeShade="7F"/>
    </w:rPr>
  </w:style>
  <w:style w:type="character" w:customStyle="1" w:styleId="Overskrift9Tegn">
    <w:name w:val="Overskrift 9 Tegn"/>
    <w:basedOn w:val="Standardskrifttypeiafsnit"/>
    <w:link w:val="Overskrift9"/>
    <w:uiPriority w:val="9"/>
    <w:semiHidden/>
    <w:rsid w:val="00E453B8"/>
    <w:rPr>
      <w:rFonts w:asciiTheme="majorHAnsi" w:eastAsiaTheme="majorEastAsia" w:hAnsiTheme="majorHAnsi" w:cstheme="majorBidi"/>
      <w:i/>
      <w:iCs/>
      <w:color w:val="272727" w:themeColor="text1" w:themeTint="D8"/>
      <w:sz w:val="21"/>
      <w:szCs w:val="21"/>
    </w:rPr>
  </w:style>
  <w:style w:type="paragraph" w:styleId="Indholdsfortegnelse3">
    <w:name w:val="toc 3"/>
    <w:basedOn w:val="Normal"/>
    <w:next w:val="Normal"/>
    <w:autoRedefine/>
    <w:uiPriority w:val="39"/>
    <w:unhideWhenUsed/>
    <w:rsid w:val="004F33C5"/>
    <w:pPr>
      <w:spacing w:after="100"/>
      <w:ind w:left="400"/>
    </w:pPr>
  </w:style>
  <w:style w:type="character" w:styleId="Ulstomtale">
    <w:name w:val="Unresolved Mention"/>
    <w:basedOn w:val="Standardskrifttypeiafsnit"/>
    <w:uiPriority w:val="99"/>
    <w:semiHidden/>
    <w:unhideWhenUsed/>
    <w:rsid w:val="005A2DF7"/>
    <w:rPr>
      <w:color w:val="605E5C"/>
      <w:shd w:val="clear" w:color="auto" w:fill="E1DFDD"/>
    </w:rPr>
  </w:style>
  <w:style w:type="paragraph" w:styleId="Korrektur">
    <w:name w:val="Revision"/>
    <w:hidden/>
    <w:uiPriority w:val="99"/>
    <w:semiHidden/>
    <w:rsid w:val="00A94860"/>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768">
      <w:bodyDiv w:val="1"/>
      <w:marLeft w:val="0"/>
      <w:marRight w:val="0"/>
      <w:marTop w:val="0"/>
      <w:marBottom w:val="0"/>
      <w:divBdr>
        <w:top w:val="none" w:sz="0" w:space="0" w:color="auto"/>
        <w:left w:val="none" w:sz="0" w:space="0" w:color="auto"/>
        <w:bottom w:val="none" w:sz="0" w:space="0" w:color="auto"/>
        <w:right w:val="none" w:sz="0" w:space="0" w:color="auto"/>
      </w:divBdr>
    </w:div>
    <w:div w:id="150367502">
      <w:bodyDiv w:val="1"/>
      <w:marLeft w:val="0"/>
      <w:marRight w:val="0"/>
      <w:marTop w:val="0"/>
      <w:marBottom w:val="0"/>
      <w:divBdr>
        <w:top w:val="none" w:sz="0" w:space="0" w:color="auto"/>
        <w:left w:val="none" w:sz="0" w:space="0" w:color="auto"/>
        <w:bottom w:val="none" w:sz="0" w:space="0" w:color="auto"/>
        <w:right w:val="none" w:sz="0" w:space="0" w:color="auto"/>
      </w:divBdr>
    </w:div>
    <w:div w:id="305205102">
      <w:bodyDiv w:val="1"/>
      <w:marLeft w:val="0"/>
      <w:marRight w:val="0"/>
      <w:marTop w:val="0"/>
      <w:marBottom w:val="0"/>
      <w:divBdr>
        <w:top w:val="none" w:sz="0" w:space="0" w:color="auto"/>
        <w:left w:val="none" w:sz="0" w:space="0" w:color="auto"/>
        <w:bottom w:val="none" w:sz="0" w:space="0" w:color="auto"/>
        <w:right w:val="none" w:sz="0" w:space="0" w:color="auto"/>
      </w:divBdr>
    </w:div>
    <w:div w:id="461315236">
      <w:bodyDiv w:val="1"/>
      <w:marLeft w:val="0"/>
      <w:marRight w:val="0"/>
      <w:marTop w:val="0"/>
      <w:marBottom w:val="0"/>
      <w:divBdr>
        <w:top w:val="none" w:sz="0" w:space="0" w:color="auto"/>
        <w:left w:val="none" w:sz="0" w:space="0" w:color="auto"/>
        <w:bottom w:val="none" w:sz="0" w:space="0" w:color="auto"/>
        <w:right w:val="none" w:sz="0" w:space="0" w:color="auto"/>
      </w:divBdr>
    </w:div>
    <w:div w:id="649015476">
      <w:bodyDiv w:val="1"/>
      <w:marLeft w:val="0"/>
      <w:marRight w:val="0"/>
      <w:marTop w:val="0"/>
      <w:marBottom w:val="0"/>
      <w:divBdr>
        <w:top w:val="none" w:sz="0" w:space="0" w:color="auto"/>
        <w:left w:val="none" w:sz="0" w:space="0" w:color="auto"/>
        <w:bottom w:val="none" w:sz="0" w:space="0" w:color="auto"/>
        <w:right w:val="none" w:sz="0" w:space="0" w:color="auto"/>
      </w:divBdr>
    </w:div>
    <w:div w:id="679358913">
      <w:bodyDiv w:val="1"/>
      <w:marLeft w:val="0"/>
      <w:marRight w:val="0"/>
      <w:marTop w:val="0"/>
      <w:marBottom w:val="0"/>
      <w:divBdr>
        <w:top w:val="none" w:sz="0" w:space="0" w:color="auto"/>
        <w:left w:val="none" w:sz="0" w:space="0" w:color="auto"/>
        <w:bottom w:val="none" w:sz="0" w:space="0" w:color="auto"/>
        <w:right w:val="none" w:sz="0" w:space="0" w:color="auto"/>
      </w:divBdr>
    </w:div>
    <w:div w:id="991106447">
      <w:bodyDiv w:val="1"/>
      <w:marLeft w:val="0"/>
      <w:marRight w:val="0"/>
      <w:marTop w:val="0"/>
      <w:marBottom w:val="0"/>
      <w:divBdr>
        <w:top w:val="none" w:sz="0" w:space="0" w:color="auto"/>
        <w:left w:val="none" w:sz="0" w:space="0" w:color="auto"/>
        <w:bottom w:val="none" w:sz="0" w:space="0" w:color="auto"/>
        <w:right w:val="none" w:sz="0" w:space="0" w:color="auto"/>
      </w:divBdr>
    </w:div>
    <w:div w:id="1163357563">
      <w:bodyDiv w:val="1"/>
      <w:marLeft w:val="0"/>
      <w:marRight w:val="0"/>
      <w:marTop w:val="0"/>
      <w:marBottom w:val="0"/>
      <w:divBdr>
        <w:top w:val="none" w:sz="0" w:space="0" w:color="auto"/>
        <w:left w:val="none" w:sz="0" w:space="0" w:color="auto"/>
        <w:bottom w:val="none" w:sz="0" w:space="0" w:color="auto"/>
        <w:right w:val="none" w:sz="0" w:space="0" w:color="auto"/>
      </w:divBdr>
    </w:div>
    <w:div w:id="1176770991">
      <w:bodyDiv w:val="1"/>
      <w:marLeft w:val="0"/>
      <w:marRight w:val="0"/>
      <w:marTop w:val="0"/>
      <w:marBottom w:val="0"/>
      <w:divBdr>
        <w:top w:val="none" w:sz="0" w:space="0" w:color="auto"/>
        <w:left w:val="none" w:sz="0" w:space="0" w:color="auto"/>
        <w:bottom w:val="none" w:sz="0" w:space="0" w:color="auto"/>
        <w:right w:val="none" w:sz="0" w:space="0" w:color="auto"/>
      </w:divBdr>
    </w:div>
    <w:div w:id="1308900382">
      <w:bodyDiv w:val="1"/>
      <w:marLeft w:val="0"/>
      <w:marRight w:val="0"/>
      <w:marTop w:val="0"/>
      <w:marBottom w:val="0"/>
      <w:divBdr>
        <w:top w:val="none" w:sz="0" w:space="0" w:color="auto"/>
        <w:left w:val="none" w:sz="0" w:space="0" w:color="auto"/>
        <w:bottom w:val="none" w:sz="0" w:space="0" w:color="auto"/>
        <w:right w:val="none" w:sz="0" w:space="0" w:color="auto"/>
      </w:divBdr>
    </w:div>
    <w:div w:id="1341202288">
      <w:bodyDiv w:val="1"/>
      <w:marLeft w:val="0"/>
      <w:marRight w:val="0"/>
      <w:marTop w:val="0"/>
      <w:marBottom w:val="0"/>
      <w:divBdr>
        <w:top w:val="none" w:sz="0" w:space="0" w:color="auto"/>
        <w:left w:val="none" w:sz="0" w:space="0" w:color="auto"/>
        <w:bottom w:val="none" w:sz="0" w:space="0" w:color="auto"/>
        <w:right w:val="none" w:sz="0" w:space="0" w:color="auto"/>
      </w:divBdr>
    </w:div>
    <w:div w:id="1479883122">
      <w:bodyDiv w:val="1"/>
      <w:marLeft w:val="0"/>
      <w:marRight w:val="0"/>
      <w:marTop w:val="0"/>
      <w:marBottom w:val="0"/>
      <w:divBdr>
        <w:top w:val="none" w:sz="0" w:space="0" w:color="auto"/>
        <w:left w:val="none" w:sz="0" w:space="0" w:color="auto"/>
        <w:bottom w:val="none" w:sz="0" w:space="0" w:color="auto"/>
        <w:right w:val="none" w:sz="0" w:space="0" w:color="auto"/>
      </w:divBdr>
    </w:div>
    <w:div w:id="1520585198">
      <w:bodyDiv w:val="1"/>
      <w:marLeft w:val="0"/>
      <w:marRight w:val="0"/>
      <w:marTop w:val="0"/>
      <w:marBottom w:val="0"/>
      <w:divBdr>
        <w:top w:val="none" w:sz="0" w:space="0" w:color="auto"/>
        <w:left w:val="none" w:sz="0" w:space="0" w:color="auto"/>
        <w:bottom w:val="none" w:sz="0" w:space="0" w:color="auto"/>
        <w:right w:val="none" w:sz="0" w:space="0" w:color="auto"/>
      </w:divBdr>
    </w:div>
    <w:div w:id="1536692190">
      <w:bodyDiv w:val="1"/>
      <w:marLeft w:val="0"/>
      <w:marRight w:val="0"/>
      <w:marTop w:val="0"/>
      <w:marBottom w:val="0"/>
      <w:divBdr>
        <w:top w:val="none" w:sz="0" w:space="0" w:color="auto"/>
        <w:left w:val="none" w:sz="0" w:space="0" w:color="auto"/>
        <w:bottom w:val="none" w:sz="0" w:space="0" w:color="auto"/>
        <w:right w:val="none" w:sz="0" w:space="0" w:color="auto"/>
      </w:divBdr>
    </w:div>
    <w:div w:id="1624263282">
      <w:bodyDiv w:val="1"/>
      <w:marLeft w:val="0"/>
      <w:marRight w:val="0"/>
      <w:marTop w:val="0"/>
      <w:marBottom w:val="0"/>
      <w:divBdr>
        <w:top w:val="none" w:sz="0" w:space="0" w:color="auto"/>
        <w:left w:val="none" w:sz="0" w:space="0" w:color="auto"/>
        <w:bottom w:val="none" w:sz="0" w:space="0" w:color="auto"/>
        <w:right w:val="none" w:sz="0" w:space="0" w:color="auto"/>
      </w:divBdr>
    </w:div>
    <w:div w:id="1739085733">
      <w:bodyDiv w:val="1"/>
      <w:marLeft w:val="0"/>
      <w:marRight w:val="0"/>
      <w:marTop w:val="0"/>
      <w:marBottom w:val="0"/>
      <w:divBdr>
        <w:top w:val="none" w:sz="0" w:space="0" w:color="auto"/>
        <w:left w:val="none" w:sz="0" w:space="0" w:color="auto"/>
        <w:bottom w:val="none" w:sz="0" w:space="0" w:color="auto"/>
        <w:right w:val="none" w:sz="0" w:space="0" w:color="auto"/>
      </w:divBdr>
    </w:div>
    <w:div w:id="1850290126">
      <w:bodyDiv w:val="1"/>
      <w:marLeft w:val="0"/>
      <w:marRight w:val="0"/>
      <w:marTop w:val="0"/>
      <w:marBottom w:val="0"/>
      <w:divBdr>
        <w:top w:val="none" w:sz="0" w:space="0" w:color="auto"/>
        <w:left w:val="none" w:sz="0" w:space="0" w:color="auto"/>
        <w:bottom w:val="none" w:sz="0" w:space="0" w:color="auto"/>
        <w:right w:val="none" w:sz="0" w:space="0" w:color="auto"/>
      </w:divBdr>
    </w:div>
    <w:div w:id="20089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ij@aarhusletbane.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Letbanen">
      <a:dk1>
        <a:srgbClr val="000000"/>
      </a:dk1>
      <a:lt1>
        <a:srgbClr val="FFFFFF"/>
      </a:lt1>
      <a:dk2>
        <a:srgbClr val="C5003E"/>
      </a:dk2>
      <a:lt2>
        <a:srgbClr val="FFFFFF"/>
      </a:lt2>
      <a:accent1>
        <a:srgbClr val="575756"/>
      </a:accent1>
      <a:accent2>
        <a:srgbClr val="878787"/>
      </a:accent2>
      <a:accent3>
        <a:srgbClr val="B2B2B2"/>
      </a:accent3>
      <a:accent4>
        <a:srgbClr val="DADADA"/>
      </a:accent4>
      <a:accent5>
        <a:srgbClr val="C5003E"/>
      </a:accent5>
      <a:accent6>
        <a:srgbClr val="FFFFFF"/>
      </a:accent6>
      <a:hlink>
        <a:srgbClr val="C5003E"/>
      </a:hlink>
      <a:folHlink>
        <a:srgbClr val="575756"/>
      </a:folHlink>
    </a:clrScheme>
    <a:fontScheme name="Letbanen">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arhus Letbane Dokument" ma:contentTypeID="0x010100C8D88A3090D1FF4AA52C743918178899007756F64D71702A4F83FE3C39A7B355F5" ma:contentTypeVersion="32" ma:contentTypeDescription="" ma:contentTypeScope="" ma:versionID="3b94314c7a4ec5483acbdb478c353e46">
  <xsd:schema xmlns:xsd="http://www.w3.org/2001/XMLSchema" xmlns:xs="http://www.w3.org/2001/XMLSchema" xmlns:p="http://schemas.microsoft.com/office/2006/metadata/properties" xmlns:ns2="d4aa89e5-3ca5-42fe-81f0-1c2a0989b6ee" xmlns:ns3="8d40933e-90b8-4649-ae51-d01c0e53866f" xmlns:ns4="47d3bd1f-536b-424d-8bd7-f37f6bd115f7" targetNamespace="http://schemas.microsoft.com/office/2006/metadata/properties" ma:root="true" ma:fieldsID="8077ded0cd2f7550dcaab90dad016757" ns2:_="" ns3:_="" ns4:_="">
    <xsd:import namespace="d4aa89e5-3ca5-42fe-81f0-1c2a0989b6ee"/>
    <xsd:import namespace="8d40933e-90b8-4649-ae51-d01c0e53866f"/>
    <xsd:import namespace="47d3bd1f-536b-424d-8bd7-f37f6bd115f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hb825b59fbbd4d5daadde3582e50c6cd" minOccurs="0"/>
                <xsd:element ref="ns2:SharedWithUsers" minOccurs="0"/>
                <xsd:element ref="ns2:SharingHintHash" minOccurs="0"/>
                <xsd:element ref="ns4:hf26daa2872844e6a8ac8fab321470c3"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89e5-3ca5-42fe-81f0-1c2a0989b6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40933e-90b8-4649-ae51-d01c0e53866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58766d4-fe5a-48ea-8032-92b1d13c712a}" ma:internalName="TaxCatchAll" ma:showField="CatchAllData" ma:web="d4aa89e5-3ca5-42fe-81f0-1c2a0989b6e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58766d4-fe5a-48ea-8032-92b1d13c712a}" ma:internalName="TaxCatchAllLabel" ma:readOnly="true" ma:showField="CatchAllDataLabel" ma:web="d4aa89e5-3ca5-42fe-81f0-1c2a0989b6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3bd1f-536b-424d-8bd7-f37f6bd115f7" elementFormDefault="qualified">
    <xsd:import namespace="http://schemas.microsoft.com/office/2006/documentManagement/types"/>
    <xsd:import namespace="http://schemas.microsoft.com/office/infopath/2007/PartnerControls"/>
    <xsd:element name="hb825b59fbbd4d5daadde3582e50c6cd" ma:index="14" nillable="true" ma:taxonomy="true" ma:internalName="hb825b59fbbd4d5daadde3582e50c6cd" ma:taxonomyFieldName="Section" ma:displayName="Section" ma:default="" ma:fieldId="{1b825b59-fbbd-4d5d-aadd-e3582e50c6cd}" ma:sspId="55994282-2d80-4f47-87d2-47e630faa154" ma:termSetId="20e42078-8821-43d5-af38-8c966eaaf059" ma:anchorId="00000000-0000-0000-0000-000000000000" ma:open="false" ma:isKeyword="false">
      <xsd:complexType>
        <xsd:sequence>
          <xsd:element ref="pc:Terms" minOccurs="0" maxOccurs="1"/>
        </xsd:sequence>
      </xsd:complexType>
    </xsd:element>
    <xsd:element name="hf26daa2872844e6a8ac8fab321470c3" ma:index="18" nillable="true" ma:taxonomy="true" ma:internalName="hf26daa2872844e6a8ac8fab321470c3" ma:taxonomyFieldName="RP_x0020_Structure" ma:displayName="RP Structure" ma:readOnly="false" ma:default="" ma:fieldId="{1f26daa2-8728-44e6-a8ac-8fab321470c3}" ma:sspId="55994282-2d80-4f47-87d2-47e630faa154" ma:termSetId="549e11ce-c020-4bc6-ab11-03c4a3f97571"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5994282-2d80-4f47-87d2-47e630faa15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8d40933e-90b8-4649-ae51-d01c0e53866f" xsi:nil="true"/>
    <hb825b59fbbd4d5daadde3582e50c6cd xmlns="47d3bd1f-536b-424d-8bd7-f37f6bd115f7">
      <Terms xmlns="http://schemas.microsoft.com/office/infopath/2007/PartnerControls"/>
    </hb825b59fbbd4d5daadde3582e50c6cd>
    <hf26daa2872844e6a8ac8fab321470c3 xmlns="47d3bd1f-536b-424d-8bd7-f37f6bd115f7">
      <Terms xmlns="http://schemas.microsoft.com/office/infopath/2007/PartnerControls"/>
    </hf26daa2872844e6a8ac8fab321470c3>
    <_dlc_DocId xmlns="d4aa89e5-3ca5-42fe-81f0-1c2a0989b6ee">AALRTDOCID-49-237746</_dlc_DocId>
    <_dlc_DocIdUrl xmlns="d4aa89e5-3ca5-42fe-81f0-1c2a0989b6ee">
      <Url>https://aarhusletbane.sharepoint.com/_layouts/15/DocIdRedir.aspx?ID=AALRTDOCID-49-237746</Url>
      <Description>AALRTDOCID-49-237746</Description>
    </_dlc_DocIdUrl>
    <lcf76f155ced4ddcb4097134ff3c332f xmlns="47d3bd1f-536b-424d-8bd7-f37f6bd115f7">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DFCB3-CC39-4C8E-95B4-1F4A6650710F}">
  <ds:schemaRefs>
    <ds:schemaRef ds:uri="http://schemas.openxmlformats.org/officeDocument/2006/bibliography"/>
  </ds:schemaRefs>
</ds:datastoreItem>
</file>

<file path=customXml/itemProps2.xml><?xml version="1.0" encoding="utf-8"?>
<ds:datastoreItem xmlns:ds="http://schemas.openxmlformats.org/officeDocument/2006/customXml" ds:itemID="{08E9F54F-9C94-4C5D-A04F-F3E8E26D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89e5-3ca5-42fe-81f0-1c2a0989b6ee"/>
    <ds:schemaRef ds:uri="8d40933e-90b8-4649-ae51-d01c0e53866f"/>
    <ds:schemaRef ds:uri="47d3bd1f-536b-424d-8bd7-f37f6bd11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5C813-7A06-4B39-AAAD-E4D3107F2779}">
  <ds:schemaRefs>
    <ds:schemaRef ds:uri="http://schemas.microsoft.com/office/2006/metadata/customXsn"/>
  </ds:schemaRefs>
</ds:datastoreItem>
</file>

<file path=customXml/itemProps4.xml><?xml version="1.0" encoding="utf-8"?>
<ds:datastoreItem xmlns:ds="http://schemas.openxmlformats.org/officeDocument/2006/customXml" ds:itemID="{B67ABADD-0DCC-4FBF-BBB1-E3FA6499A29E}">
  <ds:schemaRefs>
    <ds:schemaRef ds:uri="http://purl.org/dc/elements/1.1/"/>
    <ds:schemaRef ds:uri="d4aa89e5-3ca5-42fe-81f0-1c2a0989b6ee"/>
    <ds:schemaRef ds:uri="http://schemas.microsoft.com/office/infopath/2007/PartnerControls"/>
    <ds:schemaRef ds:uri="47d3bd1f-536b-424d-8bd7-f37f6bd115f7"/>
    <ds:schemaRef ds:uri="http://purl.org/dc/terms/"/>
    <ds:schemaRef ds:uri="http://schemas.microsoft.com/office/2006/documentManagement/types"/>
    <ds:schemaRef ds:uri="http://schemas.microsoft.com/office/2006/metadata/properties"/>
    <ds:schemaRef ds:uri="http://schemas.openxmlformats.org/package/2006/metadata/core-properties"/>
    <ds:schemaRef ds:uri="8d40933e-90b8-4649-ae51-d01c0e53866f"/>
    <ds:schemaRef ds:uri="http://www.w3.org/XML/1998/namespace"/>
    <ds:schemaRef ds:uri="http://purl.org/dc/dcmitype/"/>
  </ds:schemaRefs>
</ds:datastoreItem>
</file>

<file path=customXml/itemProps5.xml><?xml version="1.0" encoding="utf-8"?>
<ds:datastoreItem xmlns:ds="http://schemas.openxmlformats.org/officeDocument/2006/customXml" ds:itemID="{B2E8A9B2-270A-49AC-B3FC-BD7936562267}">
  <ds:schemaRefs>
    <ds:schemaRef ds:uri="http://schemas.microsoft.com/sharepoint/events"/>
  </ds:schemaRefs>
</ds:datastoreItem>
</file>

<file path=customXml/itemProps6.xml><?xml version="1.0" encoding="utf-8"?>
<ds:datastoreItem xmlns:ds="http://schemas.openxmlformats.org/officeDocument/2006/customXml" ds:itemID="{CE0DC596-71D7-474E-A92C-9FF6BB096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1139</Words>
  <Characters>6949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116-a-EN Screening note</vt:lpstr>
      <vt:lpstr>Uheldsformular for overkørselsanlæg</vt:lpstr>
    </vt:vector>
  </TitlesOfParts>
  <Company>Aarhus Letbane I/S</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116-a-EN Screening note</dc:title>
  <dc:subject/>
  <dc:creator>vij@aarhusletbane.dk</dc:creator>
  <dc:description/>
  <cp:lastModifiedBy>Violaine Jourdie</cp:lastModifiedBy>
  <cp:revision>4</cp:revision>
  <cp:lastPrinted>2022-02-11T13:12:00Z</cp:lastPrinted>
  <dcterms:created xsi:type="dcterms:W3CDTF">2023-02-23T10:39:00Z</dcterms:created>
  <dcterms:modified xsi:type="dcterms:W3CDTF">2023-02-23T11:01:00Z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0x010100C8D88A3090D1FF4AA52C743918178899007756F64D71702A4F83FE3C39A7B355F5</vt:lpwstr>
  </property>
  <property fmtid="{D5CDD505-2E9C-101B-9397-08002B2CF9AE}" pid="3" name="Section">
    <vt:lpwstr/>
  </property>
  <property fmtid="{D5CDD505-2E9C-101B-9397-08002B2CF9AE}" pid="4" name="RP Structure">
    <vt:lpwstr/>
  </property>
  <property fmtid="{D5CDD505-2E9C-101B-9397-08002B2CF9AE}" pid="5" name="_dlc_DocIdItemGuid">
    <vt:lpwstr>6a765877-836d-40a7-b25d-6b956ac8be10</vt:lpwstr>
  </property>
  <property fmtid="{D5CDD505-2E9C-101B-9397-08002B2CF9AE}" pid="6" name="f0d673f17aab475ba85c8dce83ea0609">
    <vt:lpwstr/>
  </property>
  <property fmtid="{D5CDD505-2E9C-101B-9397-08002B2CF9AE}" pid="7" name="Structure">
    <vt:lpwstr/>
  </property>
  <property fmtid="{D5CDD505-2E9C-101B-9397-08002B2CF9AE}" pid="8" name="MediaServiceImageTags">
    <vt:lpwstr/>
  </property>
</Properties>
</file>